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6E00" w14:textId="77777777" w:rsidR="00CC2B0D" w:rsidRPr="002075B4" w:rsidRDefault="00CC2B0D" w:rsidP="00CC2B0D">
      <w:pPr>
        <w:spacing w:line="276" w:lineRule="auto"/>
        <w:jc w:val="both"/>
        <w:rPr>
          <w:rFonts w:ascii="Tahoma" w:hAnsi="Tahoma" w:cs="Tahoma"/>
          <w:sz w:val="20"/>
        </w:rPr>
      </w:pPr>
    </w:p>
    <w:p w14:paraId="414ED070" w14:textId="77777777" w:rsidR="00FC6BD2" w:rsidRPr="00077672" w:rsidRDefault="00FC6BD2" w:rsidP="00FC6BD2">
      <w:pPr>
        <w:pStyle w:val="Tytu"/>
        <w:tabs>
          <w:tab w:val="left" w:pos="851"/>
        </w:tabs>
        <w:spacing w:after="120" w:line="360" w:lineRule="auto"/>
        <w:rPr>
          <w:rFonts w:ascii="Tahoma" w:hAnsi="Tahoma" w:cs="Tahoma"/>
          <w:sz w:val="20"/>
        </w:rPr>
      </w:pPr>
      <w:r w:rsidRPr="002075B4">
        <w:rPr>
          <w:rFonts w:ascii="Tahoma" w:hAnsi="Tahoma" w:cs="Tahoma"/>
          <w:sz w:val="20"/>
        </w:rPr>
        <w:t xml:space="preserve">UMOWA Nr </w:t>
      </w:r>
      <w:r w:rsidR="00C138AA">
        <w:rPr>
          <w:rFonts w:ascii="Tahoma" w:hAnsi="Tahoma" w:cs="Tahoma"/>
          <w:sz w:val="20"/>
        </w:rPr>
        <w:t>…</w:t>
      </w:r>
    </w:p>
    <w:p w14:paraId="079F3BBF" w14:textId="77777777" w:rsidR="00FC6BD2" w:rsidRPr="002075B4" w:rsidRDefault="00FC6BD2" w:rsidP="00FC6BD2">
      <w:pPr>
        <w:spacing w:line="276" w:lineRule="auto"/>
        <w:jc w:val="both"/>
        <w:rPr>
          <w:rFonts w:ascii="Tahoma" w:hAnsi="Tahoma" w:cs="Tahoma"/>
          <w:sz w:val="20"/>
        </w:rPr>
      </w:pPr>
    </w:p>
    <w:p w14:paraId="02C3C6D0" w14:textId="77777777" w:rsidR="00FC6BD2" w:rsidRPr="002075B4" w:rsidRDefault="007C795E" w:rsidP="00FC6BD2">
      <w:pPr>
        <w:spacing w:line="276" w:lineRule="auto"/>
        <w:jc w:val="both"/>
        <w:rPr>
          <w:rFonts w:ascii="Tahoma" w:hAnsi="Tahoma" w:cs="Tahoma"/>
          <w:sz w:val="20"/>
        </w:rPr>
      </w:pPr>
      <w:r>
        <w:rPr>
          <w:rFonts w:ascii="Tahoma" w:hAnsi="Tahoma" w:cs="Tahoma"/>
          <w:sz w:val="20"/>
        </w:rPr>
        <w:t xml:space="preserve">zawarta dnia </w:t>
      </w:r>
      <w:r w:rsidR="00C138AA">
        <w:rPr>
          <w:rFonts w:ascii="Tahoma" w:hAnsi="Tahoma" w:cs="Tahoma"/>
          <w:sz w:val="20"/>
        </w:rPr>
        <w:t>……………………..</w:t>
      </w:r>
      <w:r w:rsidR="00FC6BD2" w:rsidRPr="002075B4">
        <w:rPr>
          <w:rFonts w:ascii="Tahoma" w:hAnsi="Tahoma" w:cs="Tahoma"/>
          <w:sz w:val="20"/>
        </w:rPr>
        <w:t xml:space="preserve"> r. w Warszawie pomiędzy:</w:t>
      </w:r>
    </w:p>
    <w:p w14:paraId="2BAEC46C" w14:textId="77777777" w:rsidR="00FC6BD2" w:rsidRPr="002075B4" w:rsidRDefault="00FC6BD2" w:rsidP="00FC6BD2">
      <w:pPr>
        <w:spacing w:line="276" w:lineRule="auto"/>
        <w:jc w:val="both"/>
        <w:rPr>
          <w:rFonts w:ascii="Tahoma" w:hAnsi="Tahoma" w:cs="Tahoma"/>
          <w:sz w:val="20"/>
        </w:rPr>
      </w:pPr>
    </w:p>
    <w:p w14:paraId="4A879AD5" w14:textId="77777777" w:rsidR="000F2261" w:rsidRPr="000F2261" w:rsidRDefault="000F2261" w:rsidP="000F2261">
      <w:pPr>
        <w:spacing w:line="276" w:lineRule="auto"/>
        <w:jc w:val="both"/>
        <w:rPr>
          <w:rFonts w:ascii="Tahoma" w:hAnsi="Tahoma" w:cs="Tahoma"/>
          <w:sz w:val="20"/>
        </w:rPr>
      </w:pPr>
      <w:r w:rsidRPr="000F2261">
        <w:rPr>
          <w:rFonts w:ascii="Tahoma" w:hAnsi="Tahoma" w:cs="Tahoma"/>
          <w:b/>
          <w:sz w:val="20"/>
        </w:rPr>
        <w:t xml:space="preserve">Instytutem Lotnictwa z siedzibą w Warszawie (02-256 Warszawa) </w:t>
      </w:r>
      <w:r w:rsidRPr="000F2261">
        <w:rPr>
          <w:rFonts w:ascii="Tahoma" w:hAnsi="Tahoma" w:cs="Tahoma"/>
          <w:sz w:val="20"/>
        </w:rPr>
        <w:t xml:space="preserve">Al. Krakowska 110/114, wpisanym do Rejestru Przedsiębiorców prowadzonego przez Sąd Rejonowy dla m.st. Warszawy w Warszawie, XIII Wydział Gospodarczy Krajowego Rejestru Sądowego pod numerem 0000034960, NIP: 525-000-84-94, REGON: 00003737, zwanym dalej </w:t>
      </w:r>
      <w:r w:rsidRPr="000F2261">
        <w:rPr>
          <w:rFonts w:ascii="Tahoma" w:hAnsi="Tahoma" w:cs="Tahoma"/>
          <w:b/>
          <w:sz w:val="20"/>
        </w:rPr>
        <w:t xml:space="preserve">Zamawiającym, </w:t>
      </w:r>
      <w:r w:rsidRPr="000F2261">
        <w:rPr>
          <w:rFonts w:ascii="Tahoma" w:hAnsi="Tahoma" w:cs="Tahoma"/>
          <w:sz w:val="20"/>
        </w:rPr>
        <w:t xml:space="preserve"> reprezentowanym przez:</w:t>
      </w:r>
    </w:p>
    <w:p w14:paraId="5248714D" w14:textId="77777777" w:rsidR="00FC6BD2" w:rsidRPr="002075B4" w:rsidRDefault="00FC6BD2" w:rsidP="00FC6BD2">
      <w:pPr>
        <w:spacing w:line="276" w:lineRule="auto"/>
        <w:jc w:val="both"/>
        <w:rPr>
          <w:rFonts w:ascii="Tahoma" w:hAnsi="Tahoma" w:cs="Tahoma"/>
          <w:sz w:val="20"/>
        </w:rPr>
      </w:pPr>
    </w:p>
    <w:p w14:paraId="402F7DC6" w14:textId="3C49C490" w:rsidR="00FC6BD2" w:rsidRPr="002075B4" w:rsidRDefault="000F2261" w:rsidP="00FC6BD2">
      <w:pPr>
        <w:spacing w:line="276" w:lineRule="auto"/>
        <w:jc w:val="both"/>
        <w:rPr>
          <w:rFonts w:ascii="Tahoma" w:hAnsi="Tahoma" w:cs="Tahoma"/>
          <w:b/>
          <w:bCs/>
          <w:sz w:val="20"/>
        </w:rPr>
      </w:pPr>
      <w:r>
        <w:rPr>
          <w:rFonts w:ascii="Tahoma" w:hAnsi="Tahoma" w:cs="Tahoma"/>
          <w:bCs/>
          <w:sz w:val="20"/>
        </w:rPr>
        <w:t>……………………………………………………………………………………………………………</w:t>
      </w:r>
    </w:p>
    <w:p w14:paraId="78F8F6DC" w14:textId="77777777" w:rsidR="00FC6BD2" w:rsidRPr="002075B4" w:rsidRDefault="00FC6BD2" w:rsidP="00FC6BD2">
      <w:pPr>
        <w:spacing w:line="276" w:lineRule="auto"/>
        <w:jc w:val="both"/>
        <w:rPr>
          <w:rFonts w:ascii="Tahoma" w:hAnsi="Tahoma" w:cs="Tahoma"/>
          <w:sz w:val="20"/>
        </w:rPr>
      </w:pPr>
    </w:p>
    <w:p w14:paraId="02233F46" w14:textId="77777777" w:rsidR="00FC6BD2" w:rsidRPr="00C138AA" w:rsidRDefault="00C138AA" w:rsidP="00FC6BD2">
      <w:pPr>
        <w:spacing w:line="276" w:lineRule="auto"/>
        <w:jc w:val="both"/>
        <w:rPr>
          <w:rFonts w:ascii="Tahoma" w:hAnsi="Tahoma" w:cs="Tahoma"/>
          <w:bCs/>
          <w:sz w:val="20"/>
        </w:rPr>
      </w:pPr>
      <w:r>
        <w:rPr>
          <w:rFonts w:ascii="Tahoma" w:hAnsi="Tahoma" w:cs="Tahoma"/>
          <w:bCs/>
          <w:sz w:val="20"/>
        </w:rPr>
        <w:t>a</w:t>
      </w:r>
      <w:r w:rsidR="00FC6BD2" w:rsidRPr="00C138AA">
        <w:rPr>
          <w:rFonts w:ascii="Tahoma" w:hAnsi="Tahoma" w:cs="Tahoma"/>
          <w:bCs/>
          <w:sz w:val="20"/>
        </w:rPr>
        <w:t>:</w:t>
      </w:r>
    </w:p>
    <w:p w14:paraId="1D3F22E5" w14:textId="77777777" w:rsidR="00FC6BD2" w:rsidRPr="00C138AA" w:rsidRDefault="00FC6BD2" w:rsidP="00FC6BD2">
      <w:pPr>
        <w:spacing w:line="276" w:lineRule="auto"/>
        <w:jc w:val="both"/>
        <w:rPr>
          <w:rFonts w:ascii="Tahoma" w:hAnsi="Tahoma" w:cs="Tahoma"/>
          <w:bCs/>
          <w:sz w:val="20"/>
        </w:rPr>
      </w:pPr>
    </w:p>
    <w:p w14:paraId="16E19DA0" w14:textId="2A0CE58E" w:rsidR="000F2261" w:rsidRDefault="000F2261" w:rsidP="000F2261">
      <w:pPr>
        <w:jc w:val="both"/>
        <w:rPr>
          <w:rFonts w:ascii="Tahoma" w:hAnsi="Tahoma" w:cs="Tahoma"/>
          <w:bCs/>
          <w:sz w:val="20"/>
        </w:rPr>
      </w:pPr>
      <w:r>
        <w:rPr>
          <w:rFonts w:ascii="Tahoma" w:hAnsi="Tahoma" w:cs="Tahoma"/>
          <w:bCs/>
          <w:sz w:val="20"/>
        </w:rPr>
        <w:t>…………………….. z siedzibą w ………………………………….. przy ul. .........................................................</w:t>
      </w:r>
      <w:r w:rsidR="000C74FF">
        <w:rPr>
          <w:rFonts w:ascii="Tahoma" w:hAnsi="Tahoma" w:cs="Tahoma"/>
          <w:bCs/>
          <w:sz w:val="20"/>
        </w:rPr>
        <w:t>.............</w:t>
      </w:r>
    </w:p>
    <w:p w14:paraId="6868B1F4" w14:textId="1DC85F72" w:rsidR="000F2261" w:rsidRDefault="000F2261" w:rsidP="000F2261">
      <w:pPr>
        <w:jc w:val="both"/>
        <w:rPr>
          <w:rFonts w:ascii="Tahoma" w:hAnsi="Tahoma" w:cs="Tahoma"/>
          <w:bCs/>
          <w:sz w:val="20"/>
        </w:rPr>
      </w:pPr>
      <w:r>
        <w:rPr>
          <w:rFonts w:ascii="Tahoma" w:hAnsi="Tahoma" w:cs="Tahoma"/>
          <w:bCs/>
          <w:sz w:val="20"/>
        </w:rPr>
        <w:t>…………………………………………………………………………………………………………………………………………………</w:t>
      </w:r>
      <w:r w:rsidR="000C74FF">
        <w:rPr>
          <w:rFonts w:ascii="Tahoma" w:hAnsi="Tahoma" w:cs="Tahoma"/>
          <w:bCs/>
          <w:sz w:val="20"/>
        </w:rPr>
        <w:t>………….</w:t>
      </w:r>
    </w:p>
    <w:p w14:paraId="0F3EFFFC" w14:textId="2B02684A" w:rsidR="00FC6BD2" w:rsidRPr="002075B4" w:rsidRDefault="000F2261" w:rsidP="000F2261">
      <w:pPr>
        <w:spacing w:line="276" w:lineRule="auto"/>
        <w:jc w:val="both"/>
        <w:rPr>
          <w:rFonts w:ascii="Tahoma" w:hAnsi="Tahoma" w:cs="Tahoma"/>
          <w:sz w:val="20"/>
        </w:rPr>
      </w:pPr>
      <w:r>
        <w:rPr>
          <w:rFonts w:ascii="Tahoma" w:hAnsi="Tahoma" w:cs="Tahoma"/>
          <w:bCs/>
          <w:sz w:val="20"/>
        </w:rPr>
        <w:t>reprezentowana przez: ………………………………………………………………………………………………………………</w:t>
      </w:r>
      <w:r w:rsidR="000C74FF">
        <w:rPr>
          <w:rFonts w:ascii="Tahoma" w:hAnsi="Tahoma" w:cs="Tahoma"/>
          <w:bCs/>
          <w:sz w:val="20"/>
        </w:rPr>
        <w:t>………….</w:t>
      </w:r>
      <w:r w:rsidR="00FC6BD2" w:rsidRPr="002075B4">
        <w:rPr>
          <w:rFonts w:ascii="Tahoma" w:hAnsi="Tahoma" w:cs="Tahoma"/>
          <w:sz w:val="20"/>
        </w:rPr>
        <w:t xml:space="preserve">, </w:t>
      </w:r>
    </w:p>
    <w:p w14:paraId="7EEF2555" w14:textId="77777777" w:rsidR="00FC6BD2" w:rsidRPr="002075B4" w:rsidRDefault="00FC6BD2" w:rsidP="00FC6BD2">
      <w:pPr>
        <w:spacing w:line="276" w:lineRule="auto"/>
        <w:jc w:val="both"/>
        <w:rPr>
          <w:rFonts w:ascii="Tahoma" w:hAnsi="Tahoma" w:cs="Tahoma"/>
          <w:sz w:val="20"/>
        </w:rPr>
      </w:pPr>
    </w:p>
    <w:p w14:paraId="37783653" w14:textId="77777777" w:rsidR="00FC6BD2" w:rsidRPr="002075B4" w:rsidRDefault="00FC6BD2" w:rsidP="00FC6BD2">
      <w:pPr>
        <w:spacing w:line="276" w:lineRule="auto"/>
        <w:jc w:val="both"/>
        <w:rPr>
          <w:rFonts w:ascii="Tahoma" w:hAnsi="Tahoma" w:cs="Tahoma"/>
          <w:sz w:val="20"/>
        </w:rPr>
      </w:pPr>
      <w:r w:rsidRPr="002075B4">
        <w:rPr>
          <w:rFonts w:ascii="Tahoma" w:hAnsi="Tahoma" w:cs="Tahoma"/>
          <w:sz w:val="20"/>
        </w:rPr>
        <w:t xml:space="preserve">wspólnie zwanymi </w:t>
      </w:r>
      <w:r w:rsidRPr="002075B4">
        <w:rPr>
          <w:rFonts w:ascii="Tahoma" w:hAnsi="Tahoma" w:cs="Tahoma"/>
          <w:b/>
          <w:sz w:val="20"/>
        </w:rPr>
        <w:t>Stronami</w:t>
      </w:r>
      <w:r w:rsidRPr="002075B4">
        <w:rPr>
          <w:rFonts w:ascii="Tahoma" w:hAnsi="Tahoma" w:cs="Tahoma"/>
          <w:sz w:val="20"/>
        </w:rPr>
        <w:t>.</w:t>
      </w:r>
    </w:p>
    <w:p w14:paraId="4A259C35" w14:textId="77777777" w:rsidR="00FC6BD2" w:rsidRPr="002075B4" w:rsidRDefault="00FC6BD2" w:rsidP="00FC6BD2">
      <w:pPr>
        <w:spacing w:line="276" w:lineRule="auto"/>
        <w:jc w:val="both"/>
        <w:rPr>
          <w:rFonts w:ascii="Tahoma" w:hAnsi="Tahoma" w:cs="Tahoma"/>
          <w:sz w:val="20"/>
        </w:rPr>
      </w:pPr>
    </w:p>
    <w:p w14:paraId="434DA186" w14:textId="2D01E3D0" w:rsidR="00FC6BD2" w:rsidRPr="002075B4" w:rsidRDefault="000F2261" w:rsidP="000F2261">
      <w:pPr>
        <w:spacing w:after="80"/>
        <w:jc w:val="both"/>
        <w:rPr>
          <w:rFonts w:ascii="Tahoma" w:hAnsi="Tahoma" w:cs="Tahoma"/>
          <w:color w:val="000000"/>
          <w:sz w:val="20"/>
        </w:rPr>
      </w:pPr>
      <w:r w:rsidRPr="009D1E87">
        <w:rPr>
          <w:rFonts w:ascii="Tahoma" w:hAnsi="Tahoma" w:cs="Tahoma"/>
          <w:color w:val="000000"/>
          <w:sz w:val="20"/>
        </w:rPr>
        <w:t xml:space="preserve">Wykonawca został wyłoniony w postępowaniu o udzielenie zamówienia publicznego w trybie przetargu nieograniczonego (postępowanie nr </w:t>
      </w:r>
      <w:r>
        <w:rPr>
          <w:rFonts w:ascii="Tahoma" w:hAnsi="Tahoma" w:cs="Tahoma"/>
          <w:sz w:val="20"/>
        </w:rPr>
        <w:t>26/ZZ/AZLZ</w:t>
      </w:r>
      <w:r w:rsidRPr="009D1E87">
        <w:rPr>
          <w:rFonts w:ascii="Tahoma" w:hAnsi="Tahoma" w:cs="Tahoma"/>
          <w:sz w:val="20"/>
        </w:rPr>
        <w:t>/</w:t>
      </w:r>
      <w:r>
        <w:rPr>
          <w:rFonts w:ascii="Tahoma" w:hAnsi="Tahoma" w:cs="Tahoma"/>
          <w:sz w:val="20"/>
        </w:rPr>
        <w:t>2018</w:t>
      </w:r>
      <w:r w:rsidRPr="009D1E87">
        <w:rPr>
          <w:rFonts w:ascii="Tahoma" w:hAnsi="Tahoma" w:cs="Tahoma"/>
          <w:sz w:val="20"/>
        </w:rPr>
        <w:t xml:space="preserve">) </w:t>
      </w:r>
      <w:r w:rsidRPr="009D1E87">
        <w:rPr>
          <w:rFonts w:ascii="Tahoma" w:hAnsi="Tahoma" w:cs="Tahoma"/>
          <w:color w:val="000000"/>
          <w:sz w:val="20"/>
        </w:rPr>
        <w:t>na podstawie art. 39</w:t>
      </w:r>
      <w:r w:rsidRPr="009D1E87">
        <w:rPr>
          <w:rFonts w:ascii="Tahoma" w:hAnsi="Tahoma" w:cs="Tahoma"/>
          <w:sz w:val="20"/>
        </w:rPr>
        <w:t xml:space="preserve"> ustawy z dnia 29 stycznia 2004 roku – Prawo zamówień publicznych</w:t>
      </w:r>
      <w:r>
        <w:rPr>
          <w:rFonts w:ascii="Tahoma" w:hAnsi="Tahoma" w:cs="Tahoma"/>
          <w:sz w:val="20"/>
        </w:rPr>
        <w:t>.</w:t>
      </w:r>
    </w:p>
    <w:p w14:paraId="143A6C32" w14:textId="77777777" w:rsidR="007930D7" w:rsidRDefault="007930D7" w:rsidP="00FC6BD2">
      <w:pPr>
        <w:pStyle w:val="Default"/>
        <w:spacing w:line="276" w:lineRule="auto"/>
        <w:jc w:val="center"/>
        <w:rPr>
          <w:rFonts w:ascii="Tahoma" w:hAnsi="Tahoma" w:cs="Tahoma"/>
          <w:b/>
          <w:bCs/>
          <w:sz w:val="20"/>
          <w:szCs w:val="20"/>
        </w:rPr>
      </w:pPr>
    </w:p>
    <w:p w14:paraId="20557DD4" w14:textId="77777777" w:rsidR="00FC6BD2" w:rsidRDefault="00FC6BD2" w:rsidP="00FC6BD2">
      <w:pPr>
        <w:pStyle w:val="Default"/>
        <w:spacing w:line="276" w:lineRule="auto"/>
        <w:jc w:val="center"/>
        <w:rPr>
          <w:rFonts w:ascii="Tahoma" w:hAnsi="Tahoma" w:cs="Tahoma"/>
          <w:b/>
          <w:bCs/>
          <w:sz w:val="20"/>
          <w:szCs w:val="20"/>
        </w:rPr>
      </w:pPr>
      <w:r w:rsidRPr="002075B4">
        <w:rPr>
          <w:rFonts w:ascii="Tahoma" w:hAnsi="Tahoma" w:cs="Tahoma"/>
          <w:b/>
          <w:bCs/>
          <w:sz w:val="20"/>
          <w:szCs w:val="20"/>
        </w:rPr>
        <w:t>ISTOTNE POSTANOWIENIA UMOWY</w:t>
      </w:r>
    </w:p>
    <w:p w14:paraId="0AC8E252" w14:textId="77777777" w:rsidR="007930D7" w:rsidRPr="002075B4" w:rsidRDefault="007930D7" w:rsidP="00FC6BD2">
      <w:pPr>
        <w:pStyle w:val="Default"/>
        <w:spacing w:line="276" w:lineRule="auto"/>
        <w:jc w:val="center"/>
        <w:rPr>
          <w:rFonts w:ascii="Tahoma" w:hAnsi="Tahoma" w:cs="Tahoma"/>
          <w:b/>
          <w:bCs/>
          <w:sz w:val="20"/>
          <w:szCs w:val="20"/>
        </w:rPr>
      </w:pPr>
    </w:p>
    <w:p w14:paraId="579F0F06" w14:textId="77777777" w:rsidR="00FC6BD2" w:rsidRPr="002075B4" w:rsidRDefault="00FC6BD2" w:rsidP="000C74FF">
      <w:pPr>
        <w:pStyle w:val="Default"/>
        <w:spacing w:line="276" w:lineRule="auto"/>
        <w:rPr>
          <w:rFonts w:ascii="Tahoma" w:hAnsi="Tahoma" w:cs="Tahoma"/>
          <w:bCs/>
          <w:sz w:val="20"/>
          <w:szCs w:val="20"/>
        </w:rPr>
      </w:pPr>
    </w:p>
    <w:p w14:paraId="0C102B9B" w14:textId="77777777" w:rsidR="00FC6BD2" w:rsidRPr="00C138AA" w:rsidRDefault="00FC6BD2" w:rsidP="004505A7">
      <w:pPr>
        <w:pStyle w:val="Akapitzlist"/>
        <w:numPr>
          <w:ilvl w:val="0"/>
          <w:numId w:val="23"/>
        </w:numPr>
        <w:spacing w:before="0" w:beforeAutospacing="0" w:after="240" w:afterAutospacing="0" w:line="276" w:lineRule="auto"/>
        <w:ind w:left="284" w:hanging="284"/>
        <w:contextualSpacing w:val="0"/>
        <w:rPr>
          <w:rFonts w:ascii="Tahoma" w:hAnsi="Tahoma" w:cs="Tahoma"/>
          <w:sz w:val="20"/>
          <w:szCs w:val="20"/>
        </w:rPr>
      </w:pPr>
      <w:r w:rsidRPr="002075B4">
        <w:rPr>
          <w:rFonts w:ascii="Tahoma" w:hAnsi="Tahoma" w:cs="Tahoma"/>
          <w:b/>
          <w:bCs/>
          <w:sz w:val="20"/>
          <w:szCs w:val="20"/>
        </w:rPr>
        <w:t xml:space="preserve">Przedmiot umowy – </w:t>
      </w:r>
      <w:r w:rsidR="00142E41">
        <w:rPr>
          <w:rFonts w:ascii="Tahoma" w:hAnsi="Tahoma" w:cs="Tahoma"/>
          <w:sz w:val="20"/>
        </w:rPr>
        <w:t>w</w:t>
      </w:r>
      <w:r w:rsidRPr="00C138AA">
        <w:rPr>
          <w:rFonts w:ascii="Tahoma" w:hAnsi="Tahoma" w:cs="Tahoma"/>
          <w:sz w:val="20"/>
        </w:rPr>
        <w:t>ykonywanie obsługi serwisowej bezprzerwowych źródeł zasilania UPS,  na terenie Instytutu Lotnictwa.</w:t>
      </w:r>
    </w:p>
    <w:p w14:paraId="464B90ED" w14:textId="77777777" w:rsidR="004505A7" w:rsidRPr="004505A7" w:rsidRDefault="00FC6BD2" w:rsidP="00880D76">
      <w:pPr>
        <w:pStyle w:val="Akapitzlist"/>
        <w:numPr>
          <w:ilvl w:val="0"/>
          <w:numId w:val="23"/>
        </w:numPr>
        <w:spacing w:before="0" w:beforeAutospacing="0" w:after="240" w:afterAutospacing="0" w:line="276" w:lineRule="auto"/>
        <w:ind w:left="284" w:hanging="284"/>
        <w:contextualSpacing w:val="0"/>
        <w:jc w:val="both"/>
        <w:rPr>
          <w:rFonts w:ascii="Tahoma" w:hAnsi="Tahoma" w:cs="Tahoma"/>
          <w:sz w:val="20"/>
          <w:szCs w:val="20"/>
        </w:rPr>
      </w:pPr>
      <w:r w:rsidRPr="002075B4">
        <w:rPr>
          <w:rFonts w:ascii="Tahoma" w:hAnsi="Tahoma" w:cs="Tahoma"/>
          <w:b/>
          <w:bCs/>
          <w:sz w:val="20"/>
          <w:szCs w:val="20"/>
        </w:rPr>
        <w:t xml:space="preserve">Wynagrodzenie – </w:t>
      </w:r>
      <w:r w:rsidRPr="002075B4">
        <w:rPr>
          <w:rFonts w:ascii="Tahoma" w:hAnsi="Tahoma" w:cs="Tahoma"/>
          <w:bCs/>
          <w:sz w:val="20"/>
          <w:szCs w:val="20"/>
        </w:rPr>
        <w:t xml:space="preserve">z tytułu prawidłowego wykonania umowy Wykonawca otrzyma wynagrodzenie </w:t>
      </w:r>
      <w:r w:rsidR="00077672">
        <w:rPr>
          <w:rFonts w:ascii="Tahoma" w:hAnsi="Tahoma" w:cs="Tahoma"/>
          <w:bCs/>
          <w:sz w:val="20"/>
          <w:szCs w:val="20"/>
        </w:rPr>
        <w:br/>
      </w:r>
      <w:r w:rsidRPr="002075B4">
        <w:rPr>
          <w:rFonts w:ascii="Tahoma" w:hAnsi="Tahoma" w:cs="Tahoma"/>
          <w:bCs/>
          <w:sz w:val="20"/>
          <w:szCs w:val="20"/>
        </w:rPr>
        <w:t xml:space="preserve">w </w:t>
      </w:r>
      <w:r w:rsidR="00C67391">
        <w:rPr>
          <w:rFonts w:ascii="Tahoma" w:hAnsi="Tahoma" w:cs="Tahoma"/>
          <w:sz w:val="20"/>
          <w:szCs w:val="20"/>
        </w:rPr>
        <w:t xml:space="preserve">wysokości </w:t>
      </w:r>
      <w:r w:rsidR="00C138AA">
        <w:rPr>
          <w:rFonts w:ascii="Tahoma" w:hAnsi="Tahoma" w:cs="Tahoma"/>
          <w:sz w:val="20"/>
          <w:szCs w:val="20"/>
        </w:rPr>
        <w:t xml:space="preserve">……………………….. zł netto </w:t>
      </w:r>
      <w:r w:rsidR="00CA4C47">
        <w:rPr>
          <w:rFonts w:ascii="Tahoma" w:hAnsi="Tahoma" w:cs="Tahoma"/>
          <w:sz w:val="20"/>
          <w:szCs w:val="20"/>
        </w:rPr>
        <w:t xml:space="preserve">oraz należny podatek od towarów i usług </w:t>
      </w:r>
      <w:r w:rsidRPr="002075B4">
        <w:rPr>
          <w:rFonts w:ascii="Tahoma" w:hAnsi="Tahoma" w:cs="Tahoma"/>
          <w:sz w:val="20"/>
          <w:szCs w:val="20"/>
        </w:rPr>
        <w:t xml:space="preserve">w wysokości </w:t>
      </w:r>
      <w:r w:rsidR="00C138AA">
        <w:rPr>
          <w:rFonts w:ascii="Tahoma" w:hAnsi="Tahoma" w:cs="Tahoma"/>
          <w:sz w:val="20"/>
          <w:szCs w:val="20"/>
        </w:rPr>
        <w:t>……………………..</w:t>
      </w:r>
      <w:r w:rsidRPr="002075B4">
        <w:rPr>
          <w:rFonts w:ascii="Tahoma" w:hAnsi="Tahoma" w:cs="Tahoma"/>
          <w:sz w:val="20"/>
          <w:szCs w:val="20"/>
        </w:rPr>
        <w:t xml:space="preserve"> zł </w:t>
      </w:r>
      <w:r w:rsidR="00C67391">
        <w:rPr>
          <w:rFonts w:ascii="Tahoma" w:hAnsi="Tahoma" w:cs="Tahoma"/>
          <w:bCs/>
          <w:sz w:val="20"/>
          <w:szCs w:val="20"/>
        </w:rPr>
        <w:t xml:space="preserve">co daje łączną kwotę </w:t>
      </w:r>
      <w:r w:rsidR="00C138AA">
        <w:rPr>
          <w:rFonts w:ascii="Tahoma" w:hAnsi="Tahoma" w:cs="Tahoma"/>
          <w:bCs/>
          <w:sz w:val="20"/>
          <w:szCs w:val="20"/>
        </w:rPr>
        <w:t>…………………………………...</w:t>
      </w:r>
      <w:r w:rsidRPr="002075B4">
        <w:rPr>
          <w:rFonts w:ascii="Tahoma" w:hAnsi="Tahoma" w:cs="Tahoma"/>
          <w:sz w:val="20"/>
          <w:szCs w:val="20"/>
        </w:rPr>
        <w:t xml:space="preserve"> zł brutto na zasadach określonych w § 4</w:t>
      </w:r>
      <w:r w:rsidRPr="002075B4">
        <w:rPr>
          <w:rFonts w:ascii="Tahoma" w:hAnsi="Tahoma" w:cs="Tahoma"/>
          <w:color w:val="FF0000"/>
          <w:sz w:val="20"/>
          <w:szCs w:val="20"/>
        </w:rPr>
        <w:t xml:space="preserve"> </w:t>
      </w:r>
      <w:r w:rsidRPr="002075B4">
        <w:rPr>
          <w:rFonts w:ascii="Tahoma" w:hAnsi="Tahoma" w:cs="Tahoma"/>
          <w:sz w:val="20"/>
          <w:szCs w:val="20"/>
        </w:rPr>
        <w:t>umowy</w:t>
      </w:r>
      <w:r w:rsidR="004505A7">
        <w:rPr>
          <w:rFonts w:ascii="Tahoma" w:hAnsi="Tahoma" w:cs="Tahoma"/>
          <w:b/>
          <w:bCs/>
          <w:sz w:val="20"/>
          <w:szCs w:val="20"/>
        </w:rPr>
        <w:t>.</w:t>
      </w:r>
    </w:p>
    <w:p w14:paraId="48B759A0" w14:textId="35D7BA80" w:rsidR="00FC6BD2" w:rsidRPr="004505A7" w:rsidRDefault="00FC6BD2" w:rsidP="004505A7">
      <w:pPr>
        <w:pStyle w:val="Akapitzlist"/>
        <w:numPr>
          <w:ilvl w:val="0"/>
          <w:numId w:val="23"/>
        </w:numPr>
        <w:spacing w:before="0" w:beforeAutospacing="0" w:after="240" w:afterAutospacing="0" w:line="276" w:lineRule="auto"/>
        <w:ind w:left="284" w:hanging="284"/>
        <w:contextualSpacing w:val="0"/>
        <w:rPr>
          <w:rFonts w:ascii="Tahoma" w:hAnsi="Tahoma" w:cs="Tahoma"/>
          <w:sz w:val="20"/>
          <w:szCs w:val="20"/>
        </w:rPr>
      </w:pPr>
      <w:r w:rsidRPr="004505A7">
        <w:rPr>
          <w:rFonts w:ascii="Tahoma" w:hAnsi="Tahoma" w:cs="Tahoma"/>
          <w:b/>
          <w:bCs/>
          <w:sz w:val="20"/>
          <w:szCs w:val="20"/>
        </w:rPr>
        <w:t xml:space="preserve">Termin wykonania umowy − </w:t>
      </w:r>
      <w:r w:rsidRPr="004505A7">
        <w:rPr>
          <w:rFonts w:ascii="Tahoma" w:hAnsi="Tahoma" w:cs="Tahoma"/>
          <w:bCs/>
          <w:sz w:val="20"/>
          <w:szCs w:val="20"/>
        </w:rPr>
        <w:t xml:space="preserve"> </w:t>
      </w:r>
      <w:r w:rsidR="00142E41" w:rsidRPr="004505A7">
        <w:rPr>
          <w:rFonts w:ascii="Tahoma" w:hAnsi="Tahoma" w:cs="Tahoma"/>
          <w:bCs/>
          <w:sz w:val="20"/>
          <w:szCs w:val="20"/>
        </w:rPr>
        <w:t>12 miesięcy od dnia zawarcia umowy.</w:t>
      </w:r>
      <w:r w:rsidR="00C138AA" w:rsidRPr="004505A7">
        <w:rPr>
          <w:rFonts w:ascii="Tahoma" w:hAnsi="Tahoma" w:cs="Tahoma"/>
          <w:bCs/>
          <w:sz w:val="20"/>
          <w:szCs w:val="20"/>
        </w:rPr>
        <w:t xml:space="preserve">  </w:t>
      </w:r>
      <w:r w:rsidRPr="004505A7">
        <w:rPr>
          <w:rFonts w:ascii="Tahoma" w:hAnsi="Tahoma" w:cs="Tahoma"/>
          <w:b/>
          <w:bCs/>
          <w:color w:val="000000"/>
          <w:sz w:val="20"/>
        </w:rPr>
        <w:br w:type="page"/>
      </w:r>
      <w:r w:rsidR="000C74FF" w:rsidRPr="004505A7">
        <w:rPr>
          <w:rFonts w:ascii="Tahoma" w:hAnsi="Tahoma" w:cs="Tahoma"/>
          <w:b/>
          <w:bCs/>
          <w:color w:val="000000"/>
          <w:sz w:val="20"/>
        </w:rPr>
        <w:lastRenderedPageBreak/>
        <w:t xml:space="preserve">                                                                        </w:t>
      </w:r>
      <w:r w:rsidR="004505A7">
        <w:rPr>
          <w:rFonts w:ascii="Tahoma" w:hAnsi="Tahoma" w:cs="Tahoma"/>
          <w:b/>
          <w:bCs/>
          <w:color w:val="000000"/>
          <w:sz w:val="20"/>
        </w:rPr>
        <w:t xml:space="preserve">      </w:t>
      </w:r>
      <w:r w:rsidRPr="004505A7">
        <w:rPr>
          <w:rFonts w:ascii="Tahoma" w:hAnsi="Tahoma" w:cs="Tahoma"/>
          <w:b/>
          <w:color w:val="000000"/>
          <w:sz w:val="20"/>
        </w:rPr>
        <w:t>§1</w:t>
      </w:r>
    </w:p>
    <w:p w14:paraId="3CF61EA0" w14:textId="77777777" w:rsidR="00FC6BD2" w:rsidRDefault="00440CB4" w:rsidP="004505A7">
      <w:pPr>
        <w:jc w:val="center"/>
        <w:rPr>
          <w:rFonts w:ascii="Tahoma" w:hAnsi="Tahoma" w:cs="Tahoma"/>
          <w:b/>
          <w:color w:val="000000"/>
          <w:sz w:val="20"/>
        </w:rPr>
      </w:pPr>
      <w:r>
        <w:rPr>
          <w:rFonts w:ascii="Tahoma" w:hAnsi="Tahoma" w:cs="Tahoma"/>
          <w:b/>
          <w:color w:val="000000"/>
          <w:sz w:val="20"/>
        </w:rPr>
        <w:t xml:space="preserve">         </w:t>
      </w:r>
      <w:r w:rsidR="00FC6BD2" w:rsidRPr="002075B4">
        <w:rPr>
          <w:rFonts w:ascii="Tahoma" w:hAnsi="Tahoma" w:cs="Tahoma"/>
          <w:b/>
          <w:color w:val="000000"/>
          <w:sz w:val="20"/>
        </w:rPr>
        <w:t>Przedmiot umowy</w:t>
      </w:r>
    </w:p>
    <w:p w14:paraId="4901AF40" w14:textId="77777777" w:rsidR="00C138AA" w:rsidRPr="002075B4" w:rsidRDefault="00C138AA" w:rsidP="00C138AA">
      <w:pPr>
        <w:spacing w:line="276" w:lineRule="auto"/>
        <w:jc w:val="center"/>
        <w:rPr>
          <w:rFonts w:ascii="Tahoma" w:hAnsi="Tahoma" w:cs="Tahoma"/>
          <w:b/>
          <w:color w:val="000000"/>
          <w:sz w:val="20"/>
        </w:rPr>
      </w:pPr>
    </w:p>
    <w:p w14:paraId="60ACFCE5" w14:textId="76A2764E" w:rsidR="00FC6BD2" w:rsidRPr="008F5B26" w:rsidRDefault="00FC6BD2" w:rsidP="00327DF8">
      <w:pPr>
        <w:numPr>
          <w:ilvl w:val="0"/>
          <w:numId w:val="25"/>
        </w:numPr>
        <w:spacing w:after="120" w:line="276" w:lineRule="auto"/>
        <w:ind w:left="284" w:hanging="284"/>
        <w:jc w:val="both"/>
        <w:rPr>
          <w:rFonts w:ascii="Tahoma" w:hAnsi="Tahoma" w:cs="Tahoma"/>
          <w:sz w:val="20"/>
        </w:rPr>
      </w:pPr>
      <w:r w:rsidRPr="002075B4">
        <w:rPr>
          <w:rFonts w:ascii="Tahoma" w:hAnsi="Tahoma" w:cs="Tahoma"/>
          <w:sz w:val="20"/>
        </w:rPr>
        <w:t>Na podstawie p</w:t>
      </w:r>
      <w:r w:rsidR="00440CB4">
        <w:rPr>
          <w:rFonts w:ascii="Tahoma" w:hAnsi="Tahoma" w:cs="Tahoma"/>
          <w:sz w:val="20"/>
        </w:rPr>
        <w:t>rz</w:t>
      </w:r>
      <w:r w:rsidR="002B7A6D">
        <w:rPr>
          <w:rFonts w:ascii="Tahoma" w:hAnsi="Tahoma" w:cs="Tahoma"/>
          <w:sz w:val="20"/>
        </w:rPr>
        <w:t>eprowadzonego postępowania nr 26/ZZ/AZLZ/2018</w:t>
      </w:r>
      <w:r w:rsidRPr="002075B4">
        <w:rPr>
          <w:rFonts w:ascii="Tahoma" w:hAnsi="Tahoma" w:cs="Tahoma"/>
          <w:sz w:val="20"/>
        </w:rPr>
        <w:t xml:space="preserve"> o udzielenie zamówienia </w:t>
      </w:r>
      <w:r w:rsidR="00B70AF4">
        <w:rPr>
          <w:rFonts w:ascii="Tahoma" w:hAnsi="Tahoma" w:cs="Tahoma"/>
          <w:sz w:val="20"/>
        </w:rPr>
        <w:br/>
      </w:r>
      <w:r w:rsidRPr="002075B4">
        <w:rPr>
          <w:rFonts w:ascii="Tahoma" w:hAnsi="Tahoma" w:cs="Tahoma"/>
          <w:sz w:val="20"/>
        </w:rPr>
        <w:t xml:space="preserve">w trybie przetargu nieograniczonego, Zamawiający powierza, a Wykonawca przyjmuje do realizacji </w:t>
      </w:r>
      <w:r w:rsidR="00440CB4">
        <w:rPr>
          <w:rFonts w:ascii="Tahoma" w:hAnsi="Tahoma" w:cs="Tahoma"/>
          <w:sz w:val="20"/>
        </w:rPr>
        <w:t>świadczenie usługi polegającej na obsłudze  serwisowej</w:t>
      </w:r>
      <w:r w:rsidRPr="00C138AA">
        <w:rPr>
          <w:rFonts w:ascii="Tahoma" w:hAnsi="Tahoma" w:cs="Tahoma"/>
          <w:sz w:val="20"/>
        </w:rPr>
        <w:t xml:space="preserve"> bezprzerwowych źródeł zasilania UPS,  na terenie Instytutu Lotnictwa </w:t>
      </w:r>
      <w:r w:rsidRPr="002075B4">
        <w:rPr>
          <w:rFonts w:ascii="Tahoma" w:hAnsi="Tahoma" w:cs="Tahoma"/>
          <w:sz w:val="20"/>
        </w:rPr>
        <w:t>zgodnie</w:t>
      </w:r>
      <w:r w:rsidR="00B70AF4">
        <w:rPr>
          <w:rFonts w:ascii="Tahoma" w:hAnsi="Tahoma" w:cs="Tahoma"/>
          <w:sz w:val="20"/>
        </w:rPr>
        <w:t xml:space="preserve"> </w:t>
      </w:r>
      <w:r w:rsidRPr="002075B4">
        <w:rPr>
          <w:rFonts w:ascii="Tahoma" w:hAnsi="Tahoma" w:cs="Tahoma"/>
          <w:sz w:val="20"/>
        </w:rPr>
        <w:t xml:space="preserve">z </w:t>
      </w:r>
      <w:r w:rsidR="009033D7" w:rsidRPr="007C69F2">
        <w:rPr>
          <w:rFonts w:ascii="Tahoma" w:hAnsi="Tahoma" w:cs="Tahoma"/>
          <w:b/>
          <w:sz w:val="20"/>
        </w:rPr>
        <w:t>opisem przedmiotu zamówienia stanowiącym</w:t>
      </w:r>
      <w:r w:rsidR="009033D7">
        <w:rPr>
          <w:rFonts w:ascii="Tahoma" w:hAnsi="Tahoma" w:cs="Tahoma"/>
          <w:sz w:val="20"/>
        </w:rPr>
        <w:t xml:space="preserve"> </w:t>
      </w:r>
      <w:r w:rsidR="009033D7" w:rsidRPr="00327DF8">
        <w:rPr>
          <w:rFonts w:ascii="Tahoma" w:hAnsi="Tahoma" w:cs="Tahoma"/>
          <w:b/>
          <w:sz w:val="20"/>
        </w:rPr>
        <w:t>załącznik nr 1</w:t>
      </w:r>
      <w:r w:rsidR="009033D7">
        <w:rPr>
          <w:rFonts w:ascii="Tahoma" w:hAnsi="Tahoma" w:cs="Tahoma"/>
          <w:sz w:val="20"/>
        </w:rPr>
        <w:t xml:space="preserve"> do niniejszej umowy oraz </w:t>
      </w:r>
      <w:r w:rsidR="00327DF8" w:rsidRPr="007C69F2">
        <w:rPr>
          <w:rFonts w:ascii="Tahoma" w:hAnsi="Tahoma" w:cs="Tahoma"/>
          <w:b/>
          <w:sz w:val="20"/>
        </w:rPr>
        <w:t>O</w:t>
      </w:r>
      <w:r w:rsidR="004C6DCA" w:rsidRPr="007C69F2">
        <w:rPr>
          <w:rFonts w:ascii="Tahoma" w:hAnsi="Tahoma" w:cs="Tahoma"/>
          <w:b/>
          <w:sz w:val="20"/>
        </w:rPr>
        <w:t xml:space="preserve">fertą </w:t>
      </w:r>
      <w:r w:rsidR="00440CB4" w:rsidRPr="007C69F2">
        <w:rPr>
          <w:rFonts w:ascii="Tahoma" w:hAnsi="Tahoma" w:cs="Tahoma"/>
          <w:b/>
          <w:sz w:val="20"/>
        </w:rPr>
        <w:t>złożoną</w:t>
      </w:r>
      <w:r w:rsidR="00C138AA" w:rsidRPr="007C69F2">
        <w:rPr>
          <w:rFonts w:ascii="Tahoma" w:hAnsi="Tahoma" w:cs="Tahoma"/>
          <w:b/>
          <w:sz w:val="20"/>
        </w:rPr>
        <w:t xml:space="preserve"> przez Wykonawcę </w:t>
      </w:r>
      <w:r w:rsidR="009033D7" w:rsidRPr="007C69F2">
        <w:rPr>
          <w:rFonts w:ascii="Tahoma" w:hAnsi="Tahoma" w:cs="Tahoma"/>
          <w:b/>
          <w:sz w:val="20"/>
        </w:rPr>
        <w:t>stanowiącą</w:t>
      </w:r>
      <w:r w:rsidR="009033D7">
        <w:rPr>
          <w:rFonts w:ascii="Tahoma" w:hAnsi="Tahoma" w:cs="Tahoma"/>
          <w:sz w:val="20"/>
        </w:rPr>
        <w:t xml:space="preserve"> </w:t>
      </w:r>
      <w:r w:rsidRPr="00327DF8">
        <w:rPr>
          <w:rFonts w:ascii="Tahoma" w:hAnsi="Tahoma" w:cs="Tahoma"/>
          <w:b/>
          <w:sz w:val="20"/>
        </w:rPr>
        <w:t>załącznik nr</w:t>
      </w:r>
      <w:r w:rsidR="004C6DCA" w:rsidRPr="00327DF8">
        <w:rPr>
          <w:rFonts w:ascii="Tahoma" w:hAnsi="Tahoma" w:cs="Tahoma"/>
          <w:b/>
          <w:sz w:val="20"/>
        </w:rPr>
        <w:t xml:space="preserve"> </w:t>
      </w:r>
      <w:r w:rsidR="009033D7" w:rsidRPr="00327DF8">
        <w:rPr>
          <w:rFonts w:ascii="Tahoma" w:hAnsi="Tahoma" w:cs="Tahoma"/>
          <w:b/>
          <w:sz w:val="20"/>
        </w:rPr>
        <w:t>2</w:t>
      </w:r>
      <w:r>
        <w:rPr>
          <w:rFonts w:ascii="Tahoma" w:hAnsi="Tahoma" w:cs="Tahoma"/>
          <w:sz w:val="20"/>
        </w:rPr>
        <w:t xml:space="preserve"> do niniejszej umowy.</w:t>
      </w:r>
    </w:p>
    <w:p w14:paraId="676EC471" w14:textId="191804CA" w:rsidR="00FC6BD2" w:rsidRDefault="00FC6BD2" w:rsidP="00FC6BD2">
      <w:pPr>
        <w:spacing w:after="200" w:line="276" w:lineRule="auto"/>
        <w:ind w:left="284" w:hanging="284"/>
        <w:jc w:val="both"/>
        <w:rPr>
          <w:rFonts w:ascii="Tahoma" w:hAnsi="Tahoma" w:cs="Tahoma"/>
          <w:color w:val="000000"/>
          <w:sz w:val="20"/>
        </w:rPr>
      </w:pPr>
      <w:r w:rsidRPr="00F034B4">
        <w:rPr>
          <w:rFonts w:ascii="Tahoma" w:hAnsi="Tahoma" w:cs="Tahoma"/>
          <w:sz w:val="20"/>
        </w:rPr>
        <w:t>2. Przedmiot zamówienia obejmuje świadczenie usługi</w:t>
      </w:r>
      <w:r w:rsidR="004B2009">
        <w:rPr>
          <w:rFonts w:ascii="Tahoma" w:hAnsi="Tahoma" w:cs="Tahoma"/>
          <w:sz w:val="20"/>
        </w:rPr>
        <w:t xml:space="preserve"> </w:t>
      </w:r>
      <w:r w:rsidR="007C69F2">
        <w:rPr>
          <w:rFonts w:ascii="Tahoma" w:hAnsi="Tahoma" w:cs="Tahoma"/>
          <w:sz w:val="20"/>
        </w:rPr>
        <w:t>będącej przedmiotem zamówienia</w:t>
      </w:r>
      <w:r w:rsidR="0033327D">
        <w:rPr>
          <w:rFonts w:ascii="Tahoma" w:hAnsi="Tahoma" w:cs="Tahoma"/>
          <w:sz w:val="20"/>
        </w:rPr>
        <w:t>, w szczególności:</w:t>
      </w:r>
    </w:p>
    <w:p w14:paraId="1F73086E" w14:textId="77777777" w:rsidR="00FC6BD2" w:rsidRPr="00FC6BD2" w:rsidRDefault="00440CB4" w:rsidP="00FC6BD2">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Pr>
          <w:rFonts w:ascii="Tahoma" w:eastAsia="Times New Roman" w:hAnsi="Tahoma" w:cs="Tahoma"/>
          <w:sz w:val="20"/>
          <w:szCs w:val="20"/>
          <w:lang w:eastAsia="pl-PL"/>
        </w:rPr>
        <w:t>wykonanie dwóch</w:t>
      </w:r>
      <w:r w:rsidR="00FC6BD2" w:rsidRPr="00FC6BD2">
        <w:rPr>
          <w:rFonts w:ascii="Tahoma" w:eastAsia="Times New Roman" w:hAnsi="Tahoma" w:cs="Tahoma"/>
          <w:sz w:val="20"/>
          <w:szCs w:val="20"/>
          <w:lang w:eastAsia="pl-PL"/>
        </w:rPr>
        <w:t xml:space="preserve"> przeglądów okresowych zasilaczy UPS</w:t>
      </w:r>
      <w:r>
        <w:rPr>
          <w:rFonts w:ascii="Tahoma" w:eastAsia="Times New Roman" w:hAnsi="Tahoma" w:cs="Tahoma"/>
          <w:sz w:val="20"/>
          <w:szCs w:val="20"/>
          <w:lang w:eastAsia="pl-PL"/>
        </w:rPr>
        <w:t xml:space="preserve"> w okresie trwania umowy, w tym przegląd obejmujący</w:t>
      </w:r>
      <w:r w:rsidR="00FC6BD2" w:rsidRPr="00FC6BD2">
        <w:rPr>
          <w:rFonts w:ascii="Tahoma" w:eastAsia="Times New Roman" w:hAnsi="Tahoma" w:cs="Tahoma"/>
          <w:sz w:val="20"/>
          <w:szCs w:val="20"/>
          <w:lang w:eastAsia="pl-PL"/>
        </w:rPr>
        <w:t xml:space="preserve"> pojemnościowy test baterii,</w:t>
      </w:r>
    </w:p>
    <w:p w14:paraId="1B173496" w14:textId="77777777" w:rsidR="00FC6BD2" w:rsidRDefault="00FC6BD2" w:rsidP="00FC6BD2">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FC6BD2">
        <w:rPr>
          <w:rFonts w:ascii="Tahoma" w:eastAsia="Times New Roman" w:hAnsi="Tahoma" w:cs="Tahoma"/>
          <w:sz w:val="20"/>
          <w:szCs w:val="20"/>
          <w:lang w:eastAsia="pl-PL"/>
        </w:rPr>
        <w:t>kwalifikowanie do wymiany części zamiennych, wyeksploatowanych UPS oraz ich wycena i ewentualna dostawa (dostawa wymaga zgody Zamawiającego: zawarcia odrębnej umowy lub złożenia zamówienia przez Zamawiającego) i montaż (w ramach umowy serwisowej stanowiącej przedmiot niniejszego zamówienia)</w:t>
      </w:r>
      <w:r w:rsidR="00440CB4">
        <w:rPr>
          <w:rFonts w:ascii="Tahoma" w:eastAsia="Times New Roman" w:hAnsi="Tahoma" w:cs="Tahoma"/>
          <w:sz w:val="20"/>
          <w:szCs w:val="20"/>
          <w:lang w:eastAsia="pl-PL"/>
        </w:rPr>
        <w:t>,</w:t>
      </w:r>
    </w:p>
    <w:p w14:paraId="6449230D" w14:textId="3E6FFB8E" w:rsidR="00440CB4" w:rsidRPr="00FC6BD2" w:rsidRDefault="00440CB4" w:rsidP="00440CB4">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FC6BD2">
        <w:rPr>
          <w:rFonts w:ascii="Tahoma" w:eastAsia="Times New Roman" w:hAnsi="Tahoma" w:cs="Tahoma"/>
          <w:sz w:val="20"/>
          <w:szCs w:val="20"/>
          <w:lang w:eastAsia="pl-PL"/>
        </w:rPr>
        <w:t xml:space="preserve">usunięcie zgłoszonej awarii (konieczności naprawy) </w:t>
      </w:r>
      <w:r>
        <w:rPr>
          <w:rFonts w:ascii="Tahoma" w:eastAsia="Times New Roman" w:hAnsi="Tahoma" w:cs="Tahoma"/>
          <w:sz w:val="20"/>
          <w:szCs w:val="20"/>
          <w:lang w:eastAsia="pl-PL"/>
        </w:rPr>
        <w:t xml:space="preserve"> w terminie </w:t>
      </w:r>
      <w:r w:rsidR="00BE1F54">
        <w:rPr>
          <w:rFonts w:ascii="Tahoma" w:eastAsia="Times New Roman" w:hAnsi="Tahoma" w:cs="Tahoma"/>
          <w:sz w:val="20"/>
          <w:szCs w:val="20"/>
          <w:lang w:eastAsia="pl-PL"/>
        </w:rPr>
        <w:t xml:space="preserve">określonym w przez Wykonawcę w </w:t>
      </w:r>
      <w:r w:rsidR="0047088F">
        <w:rPr>
          <w:rFonts w:ascii="Tahoma" w:eastAsia="Times New Roman" w:hAnsi="Tahoma" w:cs="Tahoma"/>
          <w:sz w:val="20"/>
          <w:szCs w:val="20"/>
          <w:lang w:eastAsia="pl-PL"/>
        </w:rPr>
        <w:t>O</w:t>
      </w:r>
      <w:r w:rsidR="00BE1F54">
        <w:rPr>
          <w:rFonts w:ascii="Tahoma" w:eastAsia="Times New Roman" w:hAnsi="Tahoma" w:cs="Tahoma"/>
          <w:sz w:val="20"/>
          <w:szCs w:val="20"/>
          <w:lang w:eastAsia="pl-PL"/>
        </w:rPr>
        <w:t>fercie tj. …</w:t>
      </w:r>
      <w:r w:rsidR="0047088F">
        <w:rPr>
          <w:rFonts w:ascii="Tahoma" w:eastAsia="Times New Roman" w:hAnsi="Tahoma" w:cs="Tahoma"/>
          <w:sz w:val="20"/>
          <w:szCs w:val="20"/>
          <w:lang w:eastAsia="pl-PL"/>
        </w:rPr>
        <w:t>…………………………………………….</w:t>
      </w:r>
      <w:r w:rsidR="00BE1F54">
        <w:rPr>
          <w:rFonts w:ascii="Tahoma" w:eastAsia="Times New Roman" w:hAnsi="Tahoma" w:cs="Tahoma"/>
          <w:sz w:val="20"/>
          <w:szCs w:val="20"/>
          <w:lang w:eastAsia="pl-PL"/>
        </w:rPr>
        <w:t xml:space="preserve"> </w:t>
      </w:r>
    </w:p>
    <w:p w14:paraId="64D28B47" w14:textId="7E651D7B" w:rsidR="00440CB4" w:rsidRPr="00754E22" w:rsidRDefault="00F034B4" w:rsidP="00FC6BD2">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754E22">
        <w:rPr>
          <w:rFonts w:ascii="Tahoma" w:hAnsi="Tahoma" w:cs="Tahoma"/>
          <w:sz w:val="20"/>
        </w:rPr>
        <w:t xml:space="preserve">w przypadku gdy </w:t>
      </w:r>
      <w:r w:rsidR="00C84041" w:rsidRPr="00754E22">
        <w:rPr>
          <w:rFonts w:ascii="Tahoma" w:hAnsi="Tahoma" w:cs="Tahoma"/>
          <w:sz w:val="20"/>
        </w:rPr>
        <w:t>termin o którym mowa w punkcie 3 powyżej zostanie przekroczony</w:t>
      </w:r>
      <w:r w:rsidR="000B402A" w:rsidRPr="00754E22">
        <w:rPr>
          <w:rFonts w:ascii="Tahoma" w:hAnsi="Tahoma" w:cs="Tahoma"/>
          <w:sz w:val="20"/>
        </w:rPr>
        <w:t>, Wykonawca niezwłocznie przedłoży Zamawiającemu pisemne uzasadnienie przekroczenia terminu i dostarczy urządzenie zastępcze na czas naprawy</w:t>
      </w:r>
      <w:r w:rsidR="002E499E" w:rsidRPr="00754E22">
        <w:rPr>
          <w:rFonts w:ascii="Tahoma" w:hAnsi="Tahoma" w:cs="Tahoma"/>
          <w:sz w:val="20"/>
        </w:rPr>
        <w:t xml:space="preserve">. </w:t>
      </w:r>
    </w:p>
    <w:p w14:paraId="7C360FA9" w14:textId="02BACC16" w:rsidR="00F034B4" w:rsidRPr="00754E22" w:rsidRDefault="001B165A" w:rsidP="00F034B4">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754E22">
        <w:rPr>
          <w:rFonts w:ascii="Tahoma" w:eastAsia="Times New Roman" w:hAnsi="Tahoma" w:cs="Tahoma"/>
          <w:sz w:val="20"/>
          <w:szCs w:val="20"/>
          <w:lang w:eastAsia="pl-PL"/>
        </w:rPr>
        <w:t xml:space="preserve">Wykonawca będzie we własnym zakresie prowadził </w:t>
      </w:r>
      <w:r w:rsidR="00F034B4" w:rsidRPr="00754E22">
        <w:rPr>
          <w:rFonts w:ascii="Tahoma" w:eastAsia="Times New Roman" w:hAnsi="Tahoma" w:cs="Tahoma"/>
          <w:sz w:val="20"/>
          <w:szCs w:val="20"/>
          <w:lang w:eastAsia="pl-PL"/>
        </w:rPr>
        <w:t>magazyn części zamiennych umożliwiających naprawę uszkodzonego zasilacza UPS,</w:t>
      </w:r>
    </w:p>
    <w:p w14:paraId="4103C3AD" w14:textId="77777777" w:rsidR="00F034B4" w:rsidRPr="00754E22" w:rsidRDefault="00F034B4" w:rsidP="00F034B4">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A66246">
        <w:rPr>
          <w:rFonts w:ascii="Tahoma" w:hAnsi="Tahoma" w:cs="Tahoma"/>
          <w:sz w:val="20"/>
        </w:rPr>
        <w:t>okresowe czyszczenie wentylatorów i kanałów wentylacyjnych w zasilaczach UPS, tak aby zagwarantować właściwą cyrkulację</w:t>
      </w:r>
      <w:r w:rsidRPr="00754E22">
        <w:rPr>
          <w:rFonts w:ascii="Tahoma" w:hAnsi="Tahoma" w:cs="Tahoma"/>
          <w:sz w:val="20"/>
        </w:rPr>
        <w:t xml:space="preserve"> powietrza w urządzeniu i wokół baterii akumulatorów, wymiana wentylatorów w urządzeniu po każdych 20 000 godzinach pracy.</w:t>
      </w:r>
    </w:p>
    <w:p w14:paraId="4876924C" w14:textId="0FDDE9FB" w:rsidR="00F034B4" w:rsidRPr="00754E22" w:rsidRDefault="004B2009" w:rsidP="00FC6BD2">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754E22">
        <w:rPr>
          <w:rFonts w:ascii="Tahoma" w:eastAsia="Times New Roman" w:hAnsi="Tahoma" w:cs="Tahoma"/>
          <w:sz w:val="20"/>
          <w:szCs w:val="20"/>
          <w:lang w:eastAsia="pl-PL"/>
        </w:rPr>
        <w:t>w</w:t>
      </w:r>
      <w:r w:rsidR="00F034B4" w:rsidRPr="00754E22">
        <w:rPr>
          <w:rFonts w:ascii="Tahoma" w:eastAsia="Times New Roman" w:hAnsi="Tahoma" w:cs="Tahoma"/>
          <w:sz w:val="20"/>
          <w:szCs w:val="20"/>
          <w:lang w:eastAsia="pl-PL"/>
        </w:rPr>
        <w:t>ykonywanie innych, niezbędnych czynności serwisowych zleconych przez Zamawiającego, związanych ze świadczoną usługą,</w:t>
      </w:r>
    </w:p>
    <w:p w14:paraId="07D74E45" w14:textId="3F66FDA2" w:rsidR="00FC6BD2" w:rsidRPr="00754E22" w:rsidRDefault="00F034B4" w:rsidP="000F23C3">
      <w:pPr>
        <w:pStyle w:val="Akapitzlist"/>
        <w:numPr>
          <w:ilvl w:val="1"/>
          <w:numId w:val="25"/>
        </w:numPr>
        <w:spacing w:before="0" w:beforeAutospacing="0" w:after="200" w:afterAutospacing="0" w:line="276" w:lineRule="auto"/>
        <w:ind w:left="567"/>
        <w:jc w:val="both"/>
        <w:rPr>
          <w:rFonts w:ascii="Tahoma" w:eastAsia="Times New Roman" w:hAnsi="Tahoma" w:cs="Tahoma"/>
          <w:sz w:val="20"/>
          <w:szCs w:val="20"/>
          <w:lang w:eastAsia="pl-PL"/>
        </w:rPr>
      </w:pPr>
      <w:r w:rsidRPr="00754E22">
        <w:rPr>
          <w:rFonts w:ascii="Tahoma" w:eastAsia="Times New Roman" w:hAnsi="Tahoma" w:cs="Tahoma"/>
          <w:sz w:val="20"/>
          <w:szCs w:val="20"/>
          <w:lang w:eastAsia="pl-PL"/>
        </w:rPr>
        <w:t>wykon</w:t>
      </w:r>
      <w:r w:rsidR="004B2009" w:rsidRPr="00754E22">
        <w:rPr>
          <w:rFonts w:ascii="Tahoma" w:eastAsia="Times New Roman" w:hAnsi="Tahoma" w:cs="Tahoma"/>
          <w:sz w:val="20"/>
          <w:szCs w:val="20"/>
          <w:lang w:eastAsia="pl-PL"/>
        </w:rPr>
        <w:t>anie</w:t>
      </w:r>
      <w:r w:rsidRPr="00754E22">
        <w:rPr>
          <w:rFonts w:ascii="Tahoma" w:eastAsia="Times New Roman" w:hAnsi="Tahoma" w:cs="Tahoma"/>
          <w:sz w:val="20"/>
          <w:szCs w:val="20"/>
          <w:lang w:eastAsia="pl-PL"/>
        </w:rPr>
        <w:t xml:space="preserve"> </w:t>
      </w:r>
      <w:r w:rsidRPr="00754E22">
        <w:rPr>
          <w:rFonts w:ascii="Tahoma" w:hAnsi="Tahoma" w:cs="Tahoma"/>
          <w:color w:val="000000"/>
          <w:spacing w:val="-4"/>
          <w:sz w:val="20"/>
        </w:rPr>
        <w:t xml:space="preserve">raz </w:t>
      </w:r>
      <w:r w:rsidR="001B165A" w:rsidRPr="00754E22">
        <w:rPr>
          <w:rFonts w:ascii="Tahoma" w:hAnsi="Tahoma" w:cs="Tahoma"/>
          <w:color w:val="000000"/>
          <w:spacing w:val="-4"/>
          <w:sz w:val="20"/>
        </w:rPr>
        <w:t>w ciągu całego okresu trwania umowy</w:t>
      </w:r>
      <w:r w:rsidRPr="00754E22">
        <w:rPr>
          <w:rFonts w:ascii="Tahoma" w:hAnsi="Tahoma" w:cs="Tahoma"/>
          <w:color w:val="000000"/>
          <w:spacing w:val="-4"/>
          <w:sz w:val="20"/>
        </w:rPr>
        <w:t xml:space="preserve"> próby funkcjonalnej przeciwpożarowych wyłączników prądu.</w:t>
      </w:r>
    </w:p>
    <w:p w14:paraId="69E26CAE" w14:textId="77777777" w:rsidR="000F23C3" w:rsidRPr="000F23C3" w:rsidRDefault="000F23C3" w:rsidP="000F23C3">
      <w:pPr>
        <w:pStyle w:val="Akapitzlist"/>
        <w:spacing w:before="0" w:beforeAutospacing="0" w:after="200" w:afterAutospacing="0" w:line="276" w:lineRule="auto"/>
        <w:ind w:left="567"/>
        <w:jc w:val="both"/>
        <w:rPr>
          <w:rFonts w:ascii="Tahoma" w:eastAsia="Times New Roman" w:hAnsi="Tahoma" w:cs="Tahoma"/>
          <w:sz w:val="20"/>
          <w:szCs w:val="20"/>
          <w:lang w:eastAsia="pl-PL"/>
        </w:rPr>
      </w:pPr>
    </w:p>
    <w:p w14:paraId="2E703138" w14:textId="77777777" w:rsidR="00FC6BD2" w:rsidRPr="005310BD" w:rsidRDefault="00FC6BD2" w:rsidP="00FC6BD2">
      <w:pPr>
        <w:pStyle w:val="Akapitzlist"/>
        <w:ind w:left="0"/>
        <w:rPr>
          <w:rFonts w:ascii="Tahoma" w:hAnsi="Tahoma" w:cs="Tahoma"/>
          <w:sz w:val="20"/>
          <w:szCs w:val="20"/>
        </w:rPr>
      </w:pPr>
      <w:r>
        <w:rPr>
          <w:rFonts w:ascii="Tahoma" w:hAnsi="Tahoma" w:cs="Tahoma"/>
          <w:color w:val="000000"/>
          <w:sz w:val="20"/>
        </w:rPr>
        <w:t>3</w:t>
      </w:r>
      <w:r w:rsidRPr="005310BD">
        <w:rPr>
          <w:rFonts w:ascii="Tahoma" w:hAnsi="Tahoma" w:cs="Tahoma"/>
          <w:color w:val="000000"/>
          <w:sz w:val="20"/>
          <w:szCs w:val="20"/>
        </w:rPr>
        <w:t xml:space="preserve">. </w:t>
      </w:r>
      <w:r w:rsidRPr="005310BD">
        <w:rPr>
          <w:rFonts w:ascii="Tahoma" w:hAnsi="Tahoma" w:cs="Tahoma"/>
          <w:sz w:val="20"/>
          <w:szCs w:val="20"/>
        </w:rPr>
        <w:t>Warunki realizacji umowy:</w:t>
      </w:r>
    </w:p>
    <w:p w14:paraId="211CFB4D" w14:textId="77777777" w:rsidR="000F23C3" w:rsidRDefault="00FC6BD2" w:rsidP="000F23C3">
      <w:pPr>
        <w:numPr>
          <w:ilvl w:val="0"/>
          <w:numId w:val="15"/>
        </w:numPr>
        <w:spacing w:before="120" w:line="276" w:lineRule="auto"/>
        <w:jc w:val="both"/>
        <w:rPr>
          <w:rFonts w:ascii="Tahoma" w:hAnsi="Tahoma" w:cs="Tahoma"/>
          <w:sz w:val="20"/>
        </w:rPr>
      </w:pPr>
      <w:r w:rsidRPr="002075B4">
        <w:rPr>
          <w:rFonts w:ascii="Tahoma" w:hAnsi="Tahoma" w:cs="Tahoma"/>
          <w:sz w:val="20"/>
        </w:rPr>
        <w:t xml:space="preserve">Miejsce świadczenia usługi: siedziba </w:t>
      </w:r>
      <w:r>
        <w:rPr>
          <w:rFonts w:ascii="Tahoma" w:hAnsi="Tahoma" w:cs="Tahoma"/>
          <w:sz w:val="20"/>
        </w:rPr>
        <w:t>Z</w:t>
      </w:r>
      <w:r w:rsidRPr="002075B4">
        <w:rPr>
          <w:rFonts w:ascii="Tahoma" w:hAnsi="Tahoma" w:cs="Tahoma"/>
          <w:sz w:val="20"/>
        </w:rPr>
        <w:t>amawiającego</w:t>
      </w:r>
      <w:r w:rsidR="00F034B4">
        <w:rPr>
          <w:rFonts w:ascii="Tahoma" w:hAnsi="Tahoma" w:cs="Tahoma"/>
          <w:sz w:val="20"/>
        </w:rPr>
        <w:t xml:space="preserve"> tj. Instytut Lotnictwa, </w:t>
      </w:r>
      <w:r w:rsidR="000F23C3">
        <w:rPr>
          <w:rFonts w:ascii="Tahoma" w:hAnsi="Tahoma" w:cs="Tahoma"/>
          <w:sz w:val="20"/>
        </w:rPr>
        <w:t>A</w:t>
      </w:r>
      <w:r w:rsidR="00F034B4">
        <w:rPr>
          <w:rFonts w:ascii="Tahoma" w:hAnsi="Tahoma" w:cs="Tahoma"/>
          <w:sz w:val="20"/>
        </w:rPr>
        <w:t>l. Krakowska 110/114</w:t>
      </w:r>
      <w:r w:rsidR="000F23C3">
        <w:rPr>
          <w:rFonts w:ascii="Tahoma" w:hAnsi="Tahoma" w:cs="Tahoma"/>
          <w:sz w:val="20"/>
        </w:rPr>
        <w:t xml:space="preserve"> w Warszawie.</w:t>
      </w:r>
    </w:p>
    <w:p w14:paraId="6FE17729" w14:textId="77777777" w:rsidR="000F23C3" w:rsidRDefault="000F23C3" w:rsidP="000F23C3">
      <w:pPr>
        <w:numPr>
          <w:ilvl w:val="0"/>
          <w:numId w:val="15"/>
        </w:numPr>
        <w:spacing w:before="120" w:line="276" w:lineRule="auto"/>
        <w:jc w:val="both"/>
        <w:rPr>
          <w:rFonts w:ascii="Tahoma" w:hAnsi="Tahoma" w:cs="Tahoma"/>
          <w:sz w:val="20"/>
        </w:rPr>
      </w:pPr>
      <w:r>
        <w:rPr>
          <w:rFonts w:ascii="Tahoma" w:hAnsi="Tahoma" w:cs="Tahoma"/>
          <w:sz w:val="20"/>
        </w:rPr>
        <w:t>U</w:t>
      </w:r>
      <w:r w:rsidRPr="000F23C3">
        <w:rPr>
          <w:rFonts w:ascii="Tahoma" w:hAnsi="Tahoma" w:cs="Tahoma"/>
          <w:sz w:val="20"/>
        </w:rPr>
        <w:t>sługi serwisowe należy wykonywać w terminach (daty, godziny) uzgodnionych z Zamawiającym. Należy przewidzieć, że prace serwisowe i przeglądy okresowe będą prowadzone głównie po godzinach pracy Instytutu Lotnictwa tj. w godzinach</w:t>
      </w:r>
      <w:r>
        <w:rPr>
          <w:rFonts w:ascii="Tahoma" w:hAnsi="Tahoma" w:cs="Tahoma"/>
          <w:sz w:val="20"/>
        </w:rPr>
        <w:t xml:space="preserve"> nocnych i w dni wolne od pracy.</w:t>
      </w:r>
    </w:p>
    <w:p w14:paraId="37A556F5" w14:textId="77777777" w:rsidR="000F23C3" w:rsidRDefault="000F23C3" w:rsidP="000F23C3">
      <w:pPr>
        <w:numPr>
          <w:ilvl w:val="0"/>
          <w:numId w:val="15"/>
        </w:numPr>
        <w:spacing w:before="120" w:line="276" w:lineRule="auto"/>
        <w:jc w:val="both"/>
        <w:rPr>
          <w:rFonts w:ascii="Tahoma" w:hAnsi="Tahoma" w:cs="Tahoma"/>
          <w:sz w:val="20"/>
        </w:rPr>
      </w:pPr>
      <w:r>
        <w:rPr>
          <w:rFonts w:ascii="Tahoma" w:hAnsi="Tahoma" w:cs="Tahoma"/>
          <w:sz w:val="20"/>
        </w:rPr>
        <w:t>C</w:t>
      </w:r>
      <w:r w:rsidRPr="000F23C3">
        <w:rPr>
          <w:rFonts w:ascii="Tahoma" w:hAnsi="Tahoma" w:cs="Tahoma"/>
          <w:sz w:val="20"/>
        </w:rPr>
        <w:t>zas reakc</w:t>
      </w:r>
      <w:r>
        <w:rPr>
          <w:rFonts w:ascii="Tahoma" w:hAnsi="Tahoma" w:cs="Tahoma"/>
          <w:sz w:val="20"/>
        </w:rPr>
        <w:t xml:space="preserve">ji wynosi 2 godziny od momentu </w:t>
      </w:r>
      <w:r w:rsidRPr="000F23C3">
        <w:rPr>
          <w:rFonts w:ascii="Tahoma" w:hAnsi="Tahoma" w:cs="Tahoma"/>
          <w:sz w:val="20"/>
        </w:rPr>
        <w:t xml:space="preserve">zgłoszenia awarii, 365 dni w roku 24h/dobę. Za moment zgłoszenia awarii ustala się czas zgłoszenia telefonicznego wraz z jednoczesnym potwierdzeniem </w:t>
      </w:r>
      <w:r w:rsidRPr="000F23C3">
        <w:rPr>
          <w:rFonts w:ascii="Tahoma" w:hAnsi="Tahoma" w:cs="Tahoma"/>
          <w:sz w:val="20"/>
        </w:rPr>
        <w:br/>
        <w:t>e-mailowym pod numer telefonu i e-mail wskazany przez Wykonawcę.</w:t>
      </w:r>
    </w:p>
    <w:p w14:paraId="5D05C09B" w14:textId="77777777" w:rsidR="000F23C3" w:rsidRPr="000F23C3" w:rsidRDefault="000F23C3" w:rsidP="000F23C3">
      <w:pPr>
        <w:numPr>
          <w:ilvl w:val="0"/>
          <w:numId w:val="15"/>
        </w:numPr>
        <w:spacing w:before="120" w:line="276" w:lineRule="auto"/>
        <w:jc w:val="both"/>
        <w:rPr>
          <w:rFonts w:ascii="Tahoma" w:hAnsi="Tahoma" w:cs="Tahoma"/>
          <w:sz w:val="20"/>
        </w:rPr>
      </w:pPr>
      <w:r>
        <w:rPr>
          <w:rFonts w:ascii="Tahoma" w:hAnsi="Tahoma" w:cs="Tahoma"/>
          <w:sz w:val="20"/>
        </w:rPr>
        <w:t>K</w:t>
      </w:r>
      <w:r w:rsidRPr="000F23C3">
        <w:rPr>
          <w:rFonts w:ascii="Tahoma" w:hAnsi="Tahoma" w:cs="Tahoma"/>
          <w:sz w:val="20"/>
        </w:rPr>
        <w:t>oszt interwencji serwisowej obejmującej przejazdy oraz robociznę są wli</w:t>
      </w:r>
      <w:r>
        <w:rPr>
          <w:rFonts w:ascii="Tahoma" w:hAnsi="Tahoma" w:cs="Tahoma"/>
          <w:sz w:val="20"/>
        </w:rPr>
        <w:t>czone w wynagrodzenie określone w §4 ust. 1 umowy.</w:t>
      </w:r>
    </w:p>
    <w:p w14:paraId="40BADEB6" w14:textId="77777777" w:rsidR="00FC6BD2" w:rsidRPr="002075B4" w:rsidRDefault="00FC6BD2" w:rsidP="008F5B26">
      <w:pPr>
        <w:numPr>
          <w:ilvl w:val="0"/>
          <w:numId w:val="15"/>
        </w:numPr>
        <w:spacing w:before="60" w:after="120" w:line="276" w:lineRule="auto"/>
        <w:jc w:val="both"/>
        <w:rPr>
          <w:rFonts w:ascii="Tahoma" w:hAnsi="Tahoma" w:cs="Tahoma"/>
          <w:sz w:val="20"/>
        </w:rPr>
      </w:pPr>
      <w:r w:rsidRPr="002075B4">
        <w:rPr>
          <w:rFonts w:ascii="Tahoma" w:hAnsi="Tahoma" w:cs="Tahoma"/>
          <w:color w:val="000000"/>
          <w:sz w:val="20"/>
        </w:rPr>
        <w:t>Wszelkie prace nie ujęte w umowie, a wykonywane przez Wykonawcę bez pisemnej umowy, traktowane będą jako prace wykonane samowolnie przez Wykonawcę na własny koszt (należność za te prace nie zostanie zapłacona)</w:t>
      </w:r>
      <w:r w:rsidR="000F23C3">
        <w:rPr>
          <w:rFonts w:ascii="Tahoma" w:hAnsi="Tahoma" w:cs="Tahoma"/>
          <w:color w:val="000000"/>
          <w:sz w:val="20"/>
        </w:rPr>
        <w:t>.</w:t>
      </w:r>
      <w:r w:rsidRPr="002075B4">
        <w:rPr>
          <w:rFonts w:ascii="Tahoma" w:hAnsi="Tahoma" w:cs="Tahoma"/>
          <w:color w:val="000000"/>
          <w:sz w:val="20"/>
        </w:rPr>
        <w:t xml:space="preserve"> </w:t>
      </w:r>
    </w:p>
    <w:p w14:paraId="5BFED53D" w14:textId="77777777" w:rsidR="00FC6BD2" w:rsidRPr="002075B4" w:rsidRDefault="00FC6BD2" w:rsidP="008F5B26">
      <w:pPr>
        <w:numPr>
          <w:ilvl w:val="0"/>
          <w:numId w:val="15"/>
        </w:numPr>
        <w:spacing w:before="60" w:after="120" w:line="276" w:lineRule="auto"/>
        <w:jc w:val="both"/>
        <w:rPr>
          <w:rFonts w:ascii="Tahoma" w:hAnsi="Tahoma" w:cs="Tahoma"/>
          <w:sz w:val="20"/>
        </w:rPr>
      </w:pPr>
      <w:r w:rsidRPr="002075B4">
        <w:rPr>
          <w:rFonts w:ascii="Tahoma" w:hAnsi="Tahoma" w:cs="Tahoma"/>
          <w:sz w:val="20"/>
        </w:rPr>
        <w:lastRenderedPageBreak/>
        <w:t>Wykonawca ponosi pełną odpowiedzialność za uszkodzone przez siebie mienie Zamawiającego,</w:t>
      </w:r>
      <w:r w:rsidR="00B70AF4">
        <w:rPr>
          <w:rFonts w:ascii="Tahoma" w:hAnsi="Tahoma" w:cs="Tahoma"/>
          <w:sz w:val="20"/>
        </w:rPr>
        <w:br/>
      </w:r>
      <w:r w:rsidRPr="002075B4">
        <w:rPr>
          <w:rFonts w:ascii="Tahoma" w:hAnsi="Tahoma" w:cs="Tahoma"/>
          <w:sz w:val="20"/>
        </w:rPr>
        <w:t>a w przypadku stwierdzenia jakichkolwiek zniszczeń w udostępnionym przedmiocie umowy Wykonawca zobowiązuje się do niezwłocznego naprawienia uszkodzeń na własny koszt.</w:t>
      </w:r>
    </w:p>
    <w:p w14:paraId="5A477F4B" w14:textId="77777777" w:rsidR="00FC6BD2" w:rsidRPr="000F23C3" w:rsidRDefault="00FC6BD2" w:rsidP="000F23C3">
      <w:pPr>
        <w:pStyle w:val="Akapitzlist"/>
        <w:numPr>
          <w:ilvl w:val="0"/>
          <w:numId w:val="61"/>
        </w:numPr>
        <w:tabs>
          <w:tab w:val="left" w:pos="708"/>
        </w:tabs>
        <w:spacing w:before="60" w:after="120" w:line="276" w:lineRule="auto"/>
        <w:jc w:val="both"/>
        <w:rPr>
          <w:rFonts w:ascii="Tahoma" w:hAnsi="Tahoma" w:cs="Tahoma"/>
          <w:sz w:val="20"/>
        </w:rPr>
      </w:pPr>
      <w:r w:rsidRPr="000F23C3">
        <w:rPr>
          <w:rFonts w:ascii="Tahoma" w:hAnsi="Tahoma" w:cs="Tahoma"/>
          <w:sz w:val="20"/>
        </w:rPr>
        <w:t>Wykonawca:</w:t>
      </w:r>
    </w:p>
    <w:p w14:paraId="03EB3CF0" w14:textId="77777777" w:rsidR="00FC6BD2" w:rsidRDefault="00FC6BD2" w:rsidP="008F5B26">
      <w:pPr>
        <w:numPr>
          <w:ilvl w:val="1"/>
          <w:numId w:val="47"/>
        </w:numPr>
        <w:tabs>
          <w:tab w:val="clear" w:pos="1134"/>
          <w:tab w:val="num" w:pos="851"/>
        </w:tabs>
        <w:spacing w:after="120" w:line="276" w:lineRule="auto"/>
        <w:ind w:left="851" w:hanging="284"/>
        <w:jc w:val="both"/>
        <w:rPr>
          <w:rFonts w:ascii="Tahoma" w:hAnsi="Tahoma" w:cs="Tahoma"/>
          <w:sz w:val="20"/>
        </w:rPr>
      </w:pPr>
      <w:r w:rsidRPr="002075B4">
        <w:rPr>
          <w:rFonts w:ascii="Tahoma" w:hAnsi="Tahoma" w:cs="Tahoma"/>
          <w:sz w:val="20"/>
        </w:rPr>
        <w:t>zobowiązuje się wykonać przedmiot umowy z należytą starannością, zgodnie z obowiązującymi przepisami prawa oraz normami branżowymi;</w:t>
      </w:r>
    </w:p>
    <w:p w14:paraId="728D6ABF" w14:textId="77777777" w:rsidR="00FC6BD2" w:rsidRDefault="00FC6BD2" w:rsidP="008F5B26">
      <w:pPr>
        <w:numPr>
          <w:ilvl w:val="1"/>
          <w:numId w:val="47"/>
        </w:numPr>
        <w:tabs>
          <w:tab w:val="clear" w:pos="1134"/>
          <w:tab w:val="num" w:pos="851"/>
        </w:tabs>
        <w:spacing w:after="120" w:line="276" w:lineRule="auto"/>
        <w:jc w:val="both"/>
        <w:rPr>
          <w:rFonts w:ascii="Tahoma" w:hAnsi="Tahoma" w:cs="Tahoma"/>
          <w:sz w:val="20"/>
        </w:rPr>
      </w:pPr>
      <w:r w:rsidRPr="002075B4">
        <w:rPr>
          <w:rFonts w:ascii="Tahoma" w:hAnsi="Tahoma" w:cs="Tahoma"/>
          <w:sz w:val="20"/>
        </w:rPr>
        <w:t>odpowiada za jakość i terminowość wykonania przedmiotu umowy;</w:t>
      </w:r>
    </w:p>
    <w:p w14:paraId="36451DFE" w14:textId="77777777" w:rsidR="00FC6BD2" w:rsidRDefault="00FC6BD2" w:rsidP="008F5B26">
      <w:pPr>
        <w:numPr>
          <w:ilvl w:val="1"/>
          <w:numId w:val="47"/>
        </w:numPr>
        <w:tabs>
          <w:tab w:val="clear" w:pos="1134"/>
          <w:tab w:val="num" w:pos="851"/>
        </w:tabs>
        <w:spacing w:after="120" w:line="276" w:lineRule="auto"/>
        <w:ind w:left="851" w:hanging="284"/>
        <w:jc w:val="both"/>
        <w:rPr>
          <w:rFonts w:ascii="Tahoma" w:hAnsi="Tahoma" w:cs="Tahoma"/>
          <w:sz w:val="20"/>
        </w:rPr>
      </w:pPr>
      <w:r w:rsidRPr="002075B4">
        <w:rPr>
          <w:rFonts w:ascii="Tahoma" w:hAnsi="Tahoma" w:cs="Tahoma"/>
          <w:sz w:val="20"/>
        </w:rPr>
        <w:t>odpowiada za działania i zaniechania osób skierowanych do realizacji umowy jak za własne działania i zaniechania;</w:t>
      </w:r>
    </w:p>
    <w:p w14:paraId="149C75D0" w14:textId="77777777" w:rsidR="00FC6BD2" w:rsidRDefault="00FC6BD2" w:rsidP="008F5B26">
      <w:pPr>
        <w:numPr>
          <w:ilvl w:val="1"/>
          <w:numId w:val="47"/>
        </w:numPr>
        <w:tabs>
          <w:tab w:val="clear" w:pos="1134"/>
          <w:tab w:val="num" w:pos="851"/>
        </w:tabs>
        <w:spacing w:after="120" w:line="276" w:lineRule="auto"/>
        <w:ind w:left="851" w:hanging="284"/>
        <w:jc w:val="both"/>
        <w:rPr>
          <w:rFonts w:ascii="Tahoma" w:hAnsi="Tahoma" w:cs="Tahoma"/>
          <w:sz w:val="20"/>
        </w:rPr>
      </w:pPr>
      <w:r w:rsidRPr="002075B4">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14:paraId="51606C8D" w14:textId="77777777" w:rsidR="00FC6BD2" w:rsidRPr="002075B4" w:rsidRDefault="00FC6BD2" w:rsidP="000F23C3">
      <w:pPr>
        <w:numPr>
          <w:ilvl w:val="0"/>
          <w:numId w:val="61"/>
        </w:numPr>
        <w:spacing w:after="120" w:line="276" w:lineRule="auto"/>
        <w:jc w:val="both"/>
        <w:rPr>
          <w:rFonts w:ascii="Tahoma" w:hAnsi="Tahoma" w:cs="Tahoma"/>
          <w:sz w:val="20"/>
        </w:rPr>
      </w:pPr>
      <w:r w:rsidRPr="002075B4">
        <w:rPr>
          <w:rFonts w:ascii="Tahoma" w:hAnsi="Tahoma" w:cs="Tahoma"/>
          <w:sz w:val="20"/>
        </w:rPr>
        <w:t>Zamawiający nie ponosi odpowiedzialności za rozliczenia pomiędzy Wykonawcą, a zaangażowanymi przez niego osobami trzecimi do realizacji niniejszej umowy</w:t>
      </w:r>
      <w:r>
        <w:rPr>
          <w:rFonts w:ascii="Tahoma" w:hAnsi="Tahoma" w:cs="Tahoma"/>
          <w:sz w:val="20"/>
        </w:rPr>
        <w:t>;</w:t>
      </w:r>
      <w:r w:rsidRPr="002075B4">
        <w:rPr>
          <w:rFonts w:ascii="Tahoma" w:hAnsi="Tahoma" w:cs="Tahoma"/>
          <w:sz w:val="20"/>
        </w:rPr>
        <w:t xml:space="preserve"> </w:t>
      </w:r>
    </w:p>
    <w:p w14:paraId="7B313BB4" w14:textId="77777777" w:rsidR="00FC6BD2" w:rsidRDefault="00FC6BD2" w:rsidP="000F23C3">
      <w:pPr>
        <w:numPr>
          <w:ilvl w:val="0"/>
          <w:numId w:val="61"/>
        </w:numPr>
        <w:spacing w:after="120" w:line="276" w:lineRule="auto"/>
        <w:jc w:val="both"/>
        <w:rPr>
          <w:rFonts w:ascii="Tahoma" w:hAnsi="Tahoma" w:cs="Tahoma"/>
          <w:sz w:val="20"/>
        </w:rPr>
      </w:pPr>
      <w:r w:rsidRPr="002075B4">
        <w:rPr>
          <w:rFonts w:ascii="Tahoma" w:hAnsi="Tahoma" w:cs="Tahoma"/>
          <w:sz w:val="20"/>
        </w:rPr>
        <w:t>Wykonawca nie może przenieść na osobę trzecią wierzytelności wynikającej dla Wykonawcy z niniejszej umowy bez zgody Zamawiającego</w:t>
      </w:r>
      <w:r>
        <w:rPr>
          <w:rFonts w:ascii="Tahoma" w:hAnsi="Tahoma" w:cs="Tahoma"/>
          <w:sz w:val="20"/>
        </w:rPr>
        <w:t>;</w:t>
      </w:r>
    </w:p>
    <w:p w14:paraId="2ACC6A78" w14:textId="77777777" w:rsidR="00FC6BD2" w:rsidRPr="0067066D" w:rsidRDefault="00FC6BD2" w:rsidP="000F23C3">
      <w:pPr>
        <w:numPr>
          <w:ilvl w:val="0"/>
          <w:numId w:val="61"/>
        </w:numPr>
        <w:spacing w:after="120" w:line="276" w:lineRule="auto"/>
        <w:jc w:val="both"/>
        <w:rPr>
          <w:rFonts w:ascii="Tahoma" w:hAnsi="Tahoma" w:cs="Tahoma"/>
          <w:sz w:val="20"/>
        </w:rPr>
      </w:pPr>
      <w:r w:rsidRPr="0067066D">
        <w:rPr>
          <w:rFonts w:ascii="Tahoma" w:hAnsi="Tahoma" w:cs="Tahoma"/>
          <w:sz w:val="20"/>
        </w:rPr>
        <w:t>Usługi serwisowe będące przedmiotem zamówienia muszą być przeprowadzone w zakresie określonym</w:t>
      </w:r>
      <w:r w:rsidR="00B70AF4" w:rsidRPr="0067066D">
        <w:rPr>
          <w:rFonts w:ascii="Tahoma" w:hAnsi="Tahoma" w:cs="Tahoma"/>
          <w:sz w:val="20"/>
        </w:rPr>
        <w:br/>
      </w:r>
      <w:r w:rsidRPr="0067066D">
        <w:rPr>
          <w:rFonts w:ascii="Tahoma" w:hAnsi="Tahoma" w:cs="Tahoma"/>
          <w:sz w:val="20"/>
        </w:rPr>
        <w:t xml:space="preserve"> w instrukcji obsługi producenta;</w:t>
      </w:r>
    </w:p>
    <w:p w14:paraId="7F1D3DA7" w14:textId="3F3B4BCC" w:rsidR="00FC6BD2" w:rsidRPr="00DD3F9B" w:rsidRDefault="00FC6BD2" w:rsidP="000F23C3">
      <w:pPr>
        <w:numPr>
          <w:ilvl w:val="0"/>
          <w:numId w:val="61"/>
        </w:numPr>
        <w:spacing w:after="120" w:line="276" w:lineRule="auto"/>
        <w:jc w:val="both"/>
        <w:rPr>
          <w:rFonts w:ascii="Tahoma" w:hAnsi="Tahoma" w:cs="Tahoma"/>
          <w:color w:val="000000" w:themeColor="text1"/>
          <w:sz w:val="20"/>
        </w:rPr>
      </w:pPr>
      <w:r w:rsidRPr="008D3468">
        <w:rPr>
          <w:rFonts w:ascii="Tahoma" w:hAnsi="Tahoma" w:cs="Tahoma"/>
          <w:sz w:val="20"/>
        </w:rPr>
        <w:t xml:space="preserve">Awarie urządzeń będą zgłaszane przez Zamawiającego drogą elektroniczną na adres lub adresy email wskazane przez Wykonawcę.  </w:t>
      </w:r>
      <w:r w:rsidRPr="00FF3226">
        <w:rPr>
          <w:rFonts w:ascii="Tahoma" w:hAnsi="Tahoma" w:cs="Tahoma"/>
          <w:color w:val="000000" w:themeColor="text1"/>
          <w:sz w:val="20"/>
        </w:rPr>
        <w:t xml:space="preserve">Zgłoszenie awarii może nastąpić 365 dni w roku przez całą dobę. Za moment zgłoszenia awarii uznaje się </w:t>
      </w:r>
      <w:r>
        <w:rPr>
          <w:rFonts w:ascii="Tahoma" w:hAnsi="Tahoma" w:cs="Tahoma"/>
          <w:color w:val="000000" w:themeColor="text1"/>
          <w:sz w:val="20"/>
        </w:rPr>
        <w:t>moment</w:t>
      </w:r>
      <w:r w:rsidRPr="00FF3226">
        <w:rPr>
          <w:rFonts w:ascii="Tahoma" w:hAnsi="Tahoma" w:cs="Tahoma"/>
          <w:color w:val="000000" w:themeColor="text1"/>
          <w:sz w:val="20"/>
        </w:rPr>
        <w:t xml:space="preserve"> telefonicznego</w:t>
      </w:r>
      <w:r w:rsidR="00AB1C2D">
        <w:rPr>
          <w:rFonts w:ascii="Tahoma" w:hAnsi="Tahoma" w:cs="Tahoma"/>
          <w:color w:val="000000" w:themeColor="text1"/>
          <w:sz w:val="20"/>
        </w:rPr>
        <w:t xml:space="preserve"> (pod nr telefonu wskazany w ust. 9)</w:t>
      </w:r>
      <w:r w:rsidRPr="00FF3226">
        <w:rPr>
          <w:rFonts w:ascii="Tahoma" w:hAnsi="Tahoma" w:cs="Tahoma"/>
          <w:color w:val="000000" w:themeColor="text1"/>
          <w:sz w:val="20"/>
        </w:rPr>
        <w:t xml:space="preserve"> zgłoszenia awarii, wraz z jednoczesnym potwierdzeniem przesłanym drogą mailową na adres</w:t>
      </w:r>
      <w:r w:rsidR="00AD5902">
        <w:rPr>
          <w:rFonts w:ascii="Tahoma" w:hAnsi="Tahoma" w:cs="Tahoma"/>
          <w:color w:val="000000" w:themeColor="text1"/>
          <w:sz w:val="20"/>
        </w:rPr>
        <w:t>:</w:t>
      </w:r>
      <w:r w:rsidRPr="00FF3226">
        <w:rPr>
          <w:rFonts w:ascii="Tahoma" w:hAnsi="Tahoma" w:cs="Tahoma"/>
          <w:color w:val="000000" w:themeColor="text1"/>
          <w:sz w:val="20"/>
        </w:rPr>
        <w:t xml:space="preserve"> </w:t>
      </w:r>
      <w:r w:rsidR="000F23C3">
        <w:rPr>
          <w:rFonts w:ascii="Tahoma" w:hAnsi="Tahoma" w:cs="Tahoma"/>
          <w:color w:val="000000" w:themeColor="text1"/>
          <w:sz w:val="20"/>
        </w:rPr>
        <w:t>……………………………………………………..</w:t>
      </w:r>
      <w:r>
        <w:rPr>
          <w:rFonts w:ascii="Tahoma" w:hAnsi="Tahoma" w:cs="Tahoma"/>
          <w:color w:val="000000" w:themeColor="text1"/>
          <w:sz w:val="20"/>
        </w:rPr>
        <w:t>;</w:t>
      </w:r>
    </w:p>
    <w:p w14:paraId="1FD33B7D" w14:textId="77777777" w:rsidR="00FC6BD2" w:rsidRPr="00754E22" w:rsidRDefault="00FC6BD2" w:rsidP="000F23C3">
      <w:pPr>
        <w:numPr>
          <w:ilvl w:val="0"/>
          <w:numId w:val="61"/>
        </w:numPr>
        <w:spacing w:after="120" w:line="276" w:lineRule="auto"/>
        <w:jc w:val="both"/>
        <w:rPr>
          <w:rFonts w:ascii="Tahoma" w:hAnsi="Tahoma" w:cs="Tahoma"/>
          <w:color w:val="000000" w:themeColor="text1"/>
          <w:sz w:val="20"/>
        </w:rPr>
      </w:pPr>
      <w:r w:rsidRPr="00A66246">
        <w:rPr>
          <w:rFonts w:ascii="Tahoma" w:hAnsi="Tahoma" w:cs="Tahoma"/>
          <w:color w:val="000000" w:themeColor="text1"/>
          <w:spacing w:val="-1"/>
          <w:sz w:val="20"/>
        </w:rPr>
        <w:t xml:space="preserve">Wsparcie telefoniczne przez cały rok w ciągu całej doby </w:t>
      </w:r>
      <w:r w:rsidRPr="00A66246">
        <w:rPr>
          <w:rFonts w:ascii="Tahoma" w:hAnsi="Tahoma" w:cs="Tahoma"/>
          <w:color w:val="000000" w:themeColor="text1"/>
          <w:sz w:val="20"/>
        </w:rPr>
        <w:t xml:space="preserve">pod numer </w:t>
      </w:r>
      <w:r w:rsidR="000F23C3" w:rsidRPr="00754E22">
        <w:rPr>
          <w:rFonts w:ascii="Tahoma" w:hAnsi="Tahoma" w:cs="Tahoma"/>
          <w:color w:val="000000" w:themeColor="text1"/>
          <w:spacing w:val="-3"/>
          <w:sz w:val="20"/>
        </w:rPr>
        <w:t xml:space="preserve">tel. komórkowego ………………………. </w:t>
      </w:r>
      <w:r w:rsidRPr="00754E22">
        <w:rPr>
          <w:rFonts w:ascii="Tahoma" w:hAnsi="Tahoma" w:cs="Tahoma"/>
          <w:color w:val="000000" w:themeColor="text1"/>
          <w:spacing w:val="-3"/>
          <w:sz w:val="20"/>
        </w:rPr>
        <w:t xml:space="preserve"> </w:t>
      </w:r>
      <w:r w:rsidR="000F23C3" w:rsidRPr="00754E22">
        <w:rPr>
          <w:rFonts w:ascii="Tahoma" w:hAnsi="Tahoma" w:cs="Tahoma"/>
          <w:color w:val="000000" w:themeColor="text1"/>
          <w:spacing w:val="-1"/>
          <w:sz w:val="20"/>
        </w:rPr>
        <w:t>i/lub od poniedziałku do piątku</w:t>
      </w:r>
      <w:r w:rsidRPr="00754E22">
        <w:rPr>
          <w:rFonts w:ascii="Tahoma" w:hAnsi="Tahoma" w:cs="Tahoma"/>
          <w:color w:val="000000" w:themeColor="text1"/>
          <w:spacing w:val="-1"/>
          <w:sz w:val="20"/>
        </w:rPr>
        <w:t xml:space="preserve"> pod nr </w:t>
      </w:r>
      <w:r w:rsidRPr="00754E22">
        <w:rPr>
          <w:rFonts w:ascii="Tahoma" w:hAnsi="Tahoma" w:cs="Tahoma"/>
          <w:color w:val="000000" w:themeColor="text1"/>
          <w:spacing w:val="-3"/>
          <w:sz w:val="20"/>
        </w:rPr>
        <w:t xml:space="preserve">tel. </w:t>
      </w:r>
      <w:r w:rsidR="000F23C3" w:rsidRPr="00754E22">
        <w:rPr>
          <w:rFonts w:ascii="Tahoma" w:hAnsi="Tahoma" w:cs="Tahoma"/>
          <w:color w:val="000000" w:themeColor="text1"/>
          <w:spacing w:val="-3"/>
          <w:sz w:val="20"/>
        </w:rPr>
        <w:t>s</w:t>
      </w:r>
      <w:r w:rsidRPr="00754E22">
        <w:rPr>
          <w:rFonts w:ascii="Tahoma" w:hAnsi="Tahoma" w:cs="Tahoma"/>
          <w:color w:val="000000" w:themeColor="text1"/>
          <w:spacing w:val="-3"/>
          <w:sz w:val="20"/>
        </w:rPr>
        <w:t>tacjonarnego</w:t>
      </w:r>
      <w:r w:rsidR="000F23C3" w:rsidRPr="00754E22">
        <w:rPr>
          <w:rFonts w:ascii="Tahoma" w:hAnsi="Tahoma" w:cs="Tahoma"/>
          <w:color w:val="000000" w:themeColor="text1"/>
          <w:spacing w:val="-3"/>
          <w:sz w:val="20"/>
        </w:rPr>
        <w:t xml:space="preserve"> ………………………………; </w:t>
      </w:r>
      <w:r w:rsidRPr="00754E22">
        <w:rPr>
          <w:rFonts w:ascii="Tahoma" w:hAnsi="Tahoma" w:cs="Tahoma"/>
          <w:color w:val="000000" w:themeColor="text1"/>
          <w:sz w:val="20"/>
        </w:rPr>
        <w:tab/>
      </w:r>
    </w:p>
    <w:p w14:paraId="059DDBCB" w14:textId="50B3AF4F" w:rsidR="00FC6BD2" w:rsidRPr="00754E22" w:rsidRDefault="00FC6BD2" w:rsidP="000F23C3">
      <w:pPr>
        <w:numPr>
          <w:ilvl w:val="0"/>
          <w:numId w:val="61"/>
        </w:numPr>
        <w:spacing w:after="120" w:line="276" w:lineRule="auto"/>
        <w:jc w:val="both"/>
        <w:rPr>
          <w:rFonts w:ascii="Tahoma" w:hAnsi="Tahoma" w:cs="Tahoma"/>
          <w:color w:val="000000" w:themeColor="text1"/>
          <w:sz w:val="20"/>
        </w:rPr>
      </w:pPr>
      <w:r w:rsidRPr="00754E22">
        <w:rPr>
          <w:rFonts w:ascii="Tahoma" w:hAnsi="Tahoma" w:cs="Tahoma"/>
          <w:color w:val="000000" w:themeColor="text1"/>
          <w:sz w:val="20"/>
        </w:rPr>
        <w:t xml:space="preserve">Wykonawca ma obowiązek niezwłocznie udzielić Zamawiającemu odpowiedzi </w:t>
      </w:r>
      <w:r w:rsidR="00FF14E8" w:rsidRPr="00754E22">
        <w:rPr>
          <w:rFonts w:ascii="Tahoma" w:hAnsi="Tahoma" w:cs="Tahoma"/>
          <w:b/>
          <w:color w:val="000000" w:themeColor="text1"/>
          <w:sz w:val="20"/>
        </w:rPr>
        <w:t>(odebranie telefonu)</w:t>
      </w:r>
      <w:r w:rsidR="00FF14E8" w:rsidRPr="00754E22">
        <w:rPr>
          <w:rFonts w:ascii="Tahoma" w:hAnsi="Tahoma" w:cs="Tahoma"/>
          <w:color w:val="000000" w:themeColor="text1"/>
          <w:sz w:val="20"/>
        </w:rPr>
        <w:t xml:space="preserve"> </w:t>
      </w:r>
      <w:r w:rsidRPr="00754E22">
        <w:rPr>
          <w:rFonts w:ascii="Tahoma" w:hAnsi="Tahoma" w:cs="Tahoma"/>
          <w:color w:val="000000" w:themeColor="text1"/>
          <w:sz w:val="20"/>
        </w:rPr>
        <w:t>na zgłoszenie awarii</w:t>
      </w:r>
      <w:r w:rsidR="001B165A" w:rsidRPr="00754E22">
        <w:rPr>
          <w:rFonts w:ascii="Tahoma" w:hAnsi="Tahoma" w:cs="Tahoma"/>
          <w:color w:val="000000" w:themeColor="text1"/>
          <w:sz w:val="20"/>
        </w:rPr>
        <w:t xml:space="preserve">. Wykonawca zobowiązany jest potwierdzić przyjęcie zgłoszenia. Wykonawca zobowiązany jest do </w:t>
      </w:r>
      <w:r w:rsidRPr="00754E22">
        <w:rPr>
          <w:rFonts w:ascii="Tahoma" w:hAnsi="Tahoma" w:cs="Tahoma"/>
          <w:color w:val="000000" w:themeColor="text1"/>
          <w:sz w:val="20"/>
        </w:rPr>
        <w:t xml:space="preserve"> usun</w:t>
      </w:r>
      <w:r w:rsidR="001B165A" w:rsidRPr="00754E22">
        <w:rPr>
          <w:rFonts w:ascii="Tahoma" w:hAnsi="Tahoma" w:cs="Tahoma"/>
          <w:color w:val="000000" w:themeColor="text1"/>
          <w:sz w:val="20"/>
        </w:rPr>
        <w:t xml:space="preserve">ięcia zgłoszonej </w:t>
      </w:r>
      <w:r w:rsidRPr="00754E22">
        <w:rPr>
          <w:rFonts w:ascii="Tahoma" w:hAnsi="Tahoma" w:cs="Tahoma"/>
          <w:color w:val="000000" w:themeColor="text1"/>
          <w:sz w:val="20"/>
        </w:rPr>
        <w:t xml:space="preserve"> awari</w:t>
      </w:r>
      <w:r w:rsidR="0067066D" w:rsidRPr="00754E22">
        <w:rPr>
          <w:rFonts w:ascii="Tahoma" w:hAnsi="Tahoma" w:cs="Tahoma"/>
          <w:color w:val="000000" w:themeColor="text1"/>
          <w:sz w:val="20"/>
        </w:rPr>
        <w:t>i</w:t>
      </w:r>
      <w:r w:rsidRPr="00754E22">
        <w:rPr>
          <w:rFonts w:ascii="Tahoma" w:hAnsi="Tahoma" w:cs="Tahoma"/>
          <w:color w:val="000000" w:themeColor="text1"/>
          <w:sz w:val="20"/>
        </w:rPr>
        <w:t xml:space="preserve"> w </w:t>
      </w:r>
      <w:r w:rsidR="001B165A" w:rsidRPr="00754E22">
        <w:rPr>
          <w:rFonts w:ascii="Tahoma" w:hAnsi="Tahoma" w:cs="Tahoma"/>
          <w:color w:val="000000" w:themeColor="text1"/>
          <w:sz w:val="20"/>
        </w:rPr>
        <w:t>terminie określonym w ust. 2  pkt 3)</w:t>
      </w:r>
      <w:r w:rsidR="00A504BD" w:rsidRPr="00754E22">
        <w:rPr>
          <w:rFonts w:ascii="Tahoma" w:hAnsi="Tahoma" w:cs="Tahoma"/>
          <w:color w:val="000000" w:themeColor="text1"/>
          <w:sz w:val="20"/>
        </w:rPr>
        <w:t xml:space="preserve"> </w:t>
      </w:r>
      <w:r w:rsidRPr="00754E22">
        <w:rPr>
          <w:rFonts w:ascii="Tahoma" w:hAnsi="Tahoma" w:cs="Tahoma"/>
          <w:color w:val="000000" w:themeColor="text1"/>
          <w:sz w:val="20"/>
        </w:rPr>
        <w:t xml:space="preserve">. </w:t>
      </w:r>
    </w:p>
    <w:p w14:paraId="1405A2C3" w14:textId="77777777" w:rsidR="00FC6BD2" w:rsidRPr="002075B4" w:rsidRDefault="00FC6BD2" w:rsidP="000F23C3">
      <w:pPr>
        <w:numPr>
          <w:ilvl w:val="0"/>
          <w:numId w:val="61"/>
        </w:numPr>
        <w:spacing w:after="120" w:line="276" w:lineRule="auto"/>
        <w:jc w:val="both"/>
        <w:rPr>
          <w:rFonts w:ascii="Tahoma" w:hAnsi="Tahoma" w:cs="Tahoma"/>
          <w:sz w:val="20"/>
        </w:rPr>
      </w:pPr>
      <w:r w:rsidRPr="002075B4">
        <w:rPr>
          <w:rFonts w:ascii="Tahoma" w:hAnsi="Tahoma" w:cs="Tahoma"/>
          <w:sz w:val="20"/>
        </w:rPr>
        <w:t>Powierzenie przez wykonawcę części zamówienia podwykonawcy nie zmienia zobowiązań wykonawcy wobec zamawiającego za wykonanie tej części zamówienia</w:t>
      </w:r>
      <w:r>
        <w:rPr>
          <w:rFonts w:ascii="Tahoma" w:hAnsi="Tahoma" w:cs="Tahoma"/>
          <w:sz w:val="20"/>
        </w:rPr>
        <w:t>;</w:t>
      </w:r>
    </w:p>
    <w:p w14:paraId="3741C62B" w14:textId="77777777" w:rsidR="00FC6BD2" w:rsidRDefault="00FC6BD2" w:rsidP="000F23C3">
      <w:pPr>
        <w:numPr>
          <w:ilvl w:val="0"/>
          <w:numId w:val="61"/>
        </w:numPr>
        <w:spacing w:after="120" w:line="276" w:lineRule="auto"/>
        <w:jc w:val="both"/>
        <w:rPr>
          <w:rFonts w:ascii="Tahoma" w:hAnsi="Tahoma" w:cs="Tahoma"/>
          <w:sz w:val="20"/>
        </w:rPr>
      </w:pPr>
      <w:r w:rsidRPr="002075B4">
        <w:rPr>
          <w:rFonts w:ascii="Tahoma" w:hAnsi="Tahoma" w:cs="Tahoma"/>
          <w:sz w:val="20"/>
        </w:rPr>
        <w:t>Wykonawca jest odpowiedzialny za działania, uchybienia i zaniedbania podwykonawcy jak za własne działania, uchybienia i zaniedbania</w:t>
      </w:r>
      <w:r>
        <w:rPr>
          <w:rFonts w:ascii="Tahoma" w:hAnsi="Tahoma" w:cs="Tahoma"/>
          <w:sz w:val="20"/>
        </w:rPr>
        <w:t>;</w:t>
      </w:r>
    </w:p>
    <w:p w14:paraId="715C235B" w14:textId="5429B79D" w:rsidR="00FC6BD2" w:rsidRPr="004D1CDE" w:rsidRDefault="00FC6BD2" w:rsidP="000F23C3">
      <w:pPr>
        <w:pStyle w:val="Akapitzlist"/>
        <w:widowControl w:val="0"/>
        <w:numPr>
          <w:ilvl w:val="0"/>
          <w:numId w:val="61"/>
        </w:numPr>
        <w:shd w:val="clear" w:color="auto" w:fill="FFFFFF"/>
        <w:autoSpaceDE w:val="0"/>
        <w:autoSpaceDN w:val="0"/>
        <w:adjustRightInd w:val="0"/>
        <w:spacing w:before="230" w:line="276" w:lineRule="auto"/>
        <w:ind w:right="67"/>
        <w:jc w:val="both"/>
        <w:rPr>
          <w:rFonts w:ascii="Tahoma" w:hAnsi="Tahoma" w:cs="Tahoma"/>
          <w:sz w:val="20"/>
        </w:rPr>
      </w:pPr>
      <w:r w:rsidRPr="004D1CDE">
        <w:rPr>
          <w:rFonts w:ascii="Tahoma" w:hAnsi="Tahoma" w:cs="Tahoma"/>
          <w:sz w:val="20"/>
        </w:rPr>
        <w:t xml:space="preserve">Potwierdzeniem zrealizowania przedmiotu umowy będzie potwierdzenie każdej usługi serwisowej (przeglądu okresowego, naprawy) </w:t>
      </w:r>
      <w:r w:rsidR="00B02FB0" w:rsidRPr="0067066D">
        <w:rPr>
          <w:rFonts w:ascii="Tahoma" w:hAnsi="Tahoma" w:cs="Tahoma"/>
          <w:b/>
          <w:sz w:val="20"/>
        </w:rPr>
        <w:t xml:space="preserve">sporządzeniem </w:t>
      </w:r>
      <w:r w:rsidR="00FF14E8" w:rsidRPr="0067066D">
        <w:rPr>
          <w:rFonts w:ascii="Tahoma" w:hAnsi="Tahoma" w:cs="Tahoma"/>
          <w:b/>
          <w:sz w:val="20"/>
        </w:rPr>
        <w:t>Protokołu z wykonanej czynności</w:t>
      </w:r>
      <w:r w:rsidR="00FF14E8">
        <w:rPr>
          <w:rFonts w:ascii="Tahoma" w:hAnsi="Tahoma" w:cs="Tahoma"/>
          <w:sz w:val="20"/>
        </w:rPr>
        <w:t xml:space="preserve"> </w:t>
      </w:r>
      <w:r w:rsidR="00C67391" w:rsidRPr="00D90689">
        <w:rPr>
          <w:rFonts w:ascii="Tahoma" w:hAnsi="Tahoma" w:cs="Tahoma"/>
          <w:b/>
          <w:sz w:val="20"/>
        </w:rPr>
        <w:t xml:space="preserve"> </w:t>
      </w:r>
      <w:r w:rsidR="00C67391">
        <w:rPr>
          <w:rFonts w:ascii="Tahoma" w:hAnsi="Tahoma" w:cs="Tahoma"/>
          <w:sz w:val="20"/>
        </w:rPr>
        <w:t>przez</w:t>
      </w:r>
      <w:r w:rsidRPr="004D1CDE">
        <w:rPr>
          <w:rFonts w:ascii="Tahoma" w:hAnsi="Tahoma" w:cs="Tahoma"/>
          <w:sz w:val="20"/>
        </w:rPr>
        <w:t xml:space="preserve"> osobę up</w:t>
      </w:r>
      <w:r w:rsidR="00C67391">
        <w:rPr>
          <w:rFonts w:ascii="Tahoma" w:hAnsi="Tahoma" w:cs="Tahoma"/>
          <w:sz w:val="20"/>
        </w:rPr>
        <w:t>oważnioną wskazaną w umowie § 5</w:t>
      </w:r>
      <w:r>
        <w:rPr>
          <w:rFonts w:ascii="Tahoma" w:hAnsi="Tahoma" w:cs="Tahoma"/>
          <w:sz w:val="20"/>
        </w:rPr>
        <w:t>;</w:t>
      </w:r>
    </w:p>
    <w:p w14:paraId="76C53BB0" w14:textId="77777777" w:rsidR="00FC6BD2" w:rsidRDefault="00FC6BD2" w:rsidP="000F23C3">
      <w:pPr>
        <w:numPr>
          <w:ilvl w:val="0"/>
          <w:numId w:val="61"/>
        </w:numPr>
        <w:spacing w:after="120" w:line="276" w:lineRule="auto"/>
        <w:jc w:val="both"/>
        <w:rPr>
          <w:rFonts w:ascii="Tahoma" w:hAnsi="Tahoma" w:cs="Tahoma"/>
          <w:sz w:val="20"/>
        </w:rPr>
      </w:pPr>
      <w:r w:rsidRPr="007F683B">
        <w:rPr>
          <w:rFonts w:ascii="Tahoma" w:hAnsi="Tahoma" w:cs="Tahoma"/>
          <w:sz w:val="20"/>
        </w:rPr>
        <w:t>W przypadkach nieuregulowanych niniejszą umową zastosowanie mają przepisy ustawy Kodeks Cywilny</w:t>
      </w:r>
      <w:r>
        <w:rPr>
          <w:rFonts w:ascii="Tahoma" w:hAnsi="Tahoma" w:cs="Tahoma"/>
          <w:sz w:val="20"/>
        </w:rPr>
        <w:t>.</w:t>
      </w:r>
    </w:p>
    <w:p w14:paraId="078FC2DB" w14:textId="77777777" w:rsidR="00FC6BD2" w:rsidRPr="002075B4" w:rsidRDefault="00FC6BD2" w:rsidP="00FC6BD2">
      <w:pPr>
        <w:spacing w:before="240"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2</w:t>
      </w:r>
    </w:p>
    <w:p w14:paraId="6712E3D9" w14:textId="7B9BE5E1" w:rsidR="007C1C89" w:rsidRPr="007C1C89" w:rsidRDefault="00FC6BD2" w:rsidP="00D63C76">
      <w:pPr>
        <w:spacing w:after="120" w:line="276" w:lineRule="auto"/>
        <w:jc w:val="center"/>
        <w:rPr>
          <w:rFonts w:ascii="Tahoma" w:hAnsi="Tahoma" w:cs="Tahoma"/>
          <w:b/>
          <w:color w:val="000000"/>
          <w:sz w:val="20"/>
        </w:rPr>
      </w:pPr>
      <w:r w:rsidRPr="002075B4">
        <w:rPr>
          <w:rFonts w:ascii="Tahoma" w:hAnsi="Tahoma" w:cs="Tahoma"/>
          <w:b/>
          <w:color w:val="000000"/>
          <w:sz w:val="20"/>
        </w:rPr>
        <w:t>Klauzula poufności</w:t>
      </w:r>
    </w:p>
    <w:p w14:paraId="5ABBFAAF" w14:textId="77777777" w:rsidR="007C1C89" w:rsidRPr="007C1C89" w:rsidRDefault="007C1C89" w:rsidP="007C1C89">
      <w:pPr>
        <w:widowControl w:val="0"/>
        <w:numPr>
          <w:ilvl w:val="0"/>
          <w:numId w:val="62"/>
        </w:numPr>
        <w:tabs>
          <w:tab w:val="num" w:pos="284"/>
          <w:tab w:val="left" w:pos="567"/>
          <w:tab w:val="left" w:leader="dot" w:pos="8222"/>
        </w:tabs>
        <w:autoSpaceDE w:val="0"/>
        <w:autoSpaceDN w:val="0"/>
        <w:adjustRightInd w:val="0"/>
        <w:ind w:left="284" w:hanging="284"/>
        <w:jc w:val="both"/>
        <w:rPr>
          <w:rFonts w:ascii="Tahoma" w:hAnsi="Tahoma" w:cs="Tahoma"/>
          <w:sz w:val="20"/>
          <w:szCs w:val="16"/>
        </w:rPr>
      </w:pPr>
      <w:r w:rsidRPr="007C1C89">
        <w:rPr>
          <w:rFonts w:ascii="Tahoma" w:hAnsi="Tahoma" w:cs="Tahoma"/>
          <w:sz w:val="20"/>
          <w:szCs w:val="16"/>
        </w:rPr>
        <w:t>W trakcie trwania Umowy, a także po jej zakończeniu/rozwiązaniu Wykonawca zobowiązuje się:</w:t>
      </w:r>
    </w:p>
    <w:p w14:paraId="788CF944" w14:textId="77777777" w:rsidR="007C1C89" w:rsidRPr="007C1C89" w:rsidRDefault="007C1C89" w:rsidP="007C1C89">
      <w:pPr>
        <w:widowControl w:val="0"/>
        <w:numPr>
          <w:ilvl w:val="0"/>
          <w:numId w:val="63"/>
        </w:numPr>
        <w:tabs>
          <w:tab w:val="left" w:pos="567"/>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 xml:space="preserve">nie przekazywać, nie ujawniać ani nie wykorzystywać bez pisemnej zgody Zamawiającego żadnych informacji technicznych, technologicznych, handlowych, organizacyjnych, osobowych lub </w:t>
      </w:r>
      <w:r w:rsidRPr="007C1C89">
        <w:rPr>
          <w:rFonts w:ascii="Tahoma" w:hAnsi="Tahoma" w:cs="Tahoma"/>
          <w:sz w:val="20"/>
          <w:szCs w:val="16"/>
        </w:rPr>
        <w:lastRenderedPageBreak/>
        <w:t>finansowych, które Wykonawca uzyska w jakikolwiek sposób (zamierzony lub przypadkowy), przy wykonywaniu Umowy, bez względu na sposób, formę ich przekazania, a także źródło ich pochodzenia (nazywanych dalej łącznie: "Informacje Poufne"),</w:t>
      </w:r>
    </w:p>
    <w:p w14:paraId="5343A2E8" w14:textId="77777777" w:rsidR="007C1C89" w:rsidRPr="007C1C89" w:rsidRDefault="007C1C89" w:rsidP="007C1C89">
      <w:pPr>
        <w:widowControl w:val="0"/>
        <w:numPr>
          <w:ilvl w:val="0"/>
          <w:numId w:val="63"/>
        </w:numPr>
        <w:tabs>
          <w:tab w:val="left" w:pos="567"/>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64CD8C33" w14:textId="77777777" w:rsidR="007C1C89" w:rsidRPr="007C1C89" w:rsidRDefault="007C1C89" w:rsidP="007C1C89">
      <w:pPr>
        <w:widowControl w:val="0"/>
        <w:numPr>
          <w:ilvl w:val="0"/>
          <w:numId w:val="63"/>
        </w:numPr>
        <w:tabs>
          <w:tab w:val="left" w:pos="567"/>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do dołożenia właściwych starań w celu zabezpieczenia Informacji Poufnych przed ich utratą, zniekształceniem oraz dostępem nieupoważnionych osób trzecich,</w:t>
      </w:r>
    </w:p>
    <w:p w14:paraId="3C886C46" w14:textId="77777777" w:rsidR="007C1C89" w:rsidRPr="007C1C89" w:rsidRDefault="007C1C89" w:rsidP="007C1C89">
      <w:pPr>
        <w:widowControl w:val="0"/>
        <w:numPr>
          <w:ilvl w:val="0"/>
          <w:numId w:val="63"/>
        </w:numPr>
        <w:tabs>
          <w:tab w:val="left" w:pos="567"/>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do przestrzegania obowiązujących przepisów w zakresie ochrony danych osobowych.</w:t>
      </w:r>
    </w:p>
    <w:p w14:paraId="58AE9AE9" w14:textId="77777777" w:rsidR="007C1C89" w:rsidRPr="007C1C89" w:rsidRDefault="007C1C89" w:rsidP="007C1C89">
      <w:pPr>
        <w:widowControl w:val="0"/>
        <w:numPr>
          <w:ilvl w:val="0"/>
          <w:numId w:val="62"/>
        </w:numPr>
        <w:tabs>
          <w:tab w:val="num" w:pos="284"/>
          <w:tab w:val="left" w:pos="567"/>
          <w:tab w:val="left" w:leader="dot" w:pos="8222"/>
        </w:tabs>
        <w:autoSpaceDE w:val="0"/>
        <w:autoSpaceDN w:val="0"/>
        <w:adjustRightInd w:val="0"/>
        <w:ind w:left="284" w:hanging="284"/>
        <w:jc w:val="both"/>
        <w:rPr>
          <w:rFonts w:ascii="Tahoma" w:hAnsi="Tahoma" w:cs="Tahoma"/>
          <w:sz w:val="20"/>
          <w:szCs w:val="16"/>
        </w:rPr>
      </w:pPr>
      <w:r w:rsidRPr="007C1C89">
        <w:rPr>
          <w:rFonts w:ascii="Tahoma" w:hAnsi="Tahoma" w:cs="Tahoma"/>
          <w:sz w:val="20"/>
          <w:szCs w:val="16"/>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D79C28C" w14:textId="77777777" w:rsidR="007C1C89" w:rsidRPr="007C1C89" w:rsidRDefault="007C1C89" w:rsidP="007C1C89">
      <w:pPr>
        <w:widowControl w:val="0"/>
        <w:numPr>
          <w:ilvl w:val="0"/>
          <w:numId w:val="62"/>
        </w:numPr>
        <w:tabs>
          <w:tab w:val="num" w:pos="284"/>
          <w:tab w:val="left" w:pos="567"/>
          <w:tab w:val="left" w:leader="dot" w:pos="8222"/>
        </w:tabs>
        <w:autoSpaceDE w:val="0"/>
        <w:autoSpaceDN w:val="0"/>
        <w:adjustRightInd w:val="0"/>
        <w:ind w:left="284" w:hanging="284"/>
        <w:jc w:val="both"/>
        <w:rPr>
          <w:rFonts w:ascii="Tahoma" w:hAnsi="Tahoma" w:cs="Tahoma"/>
          <w:sz w:val="20"/>
          <w:szCs w:val="16"/>
        </w:rPr>
      </w:pPr>
      <w:r w:rsidRPr="007C1C89">
        <w:rPr>
          <w:rFonts w:ascii="Tahoma" w:hAnsi="Tahoma" w:cs="Tahoma"/>
          <w:sz w:val="20"/>
          <w:szCs w:val="16"/>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03294FE7" w14:textId="77777777" w:rsidR="007C1C89" w:rsidRPr="007C1C89" w:rsidRDefault="007C1C89" w:rsidP="007C1C89">
      <w:pPr>
        <w:widowControl w:val="0"/>
        <w:numPr>
          <w:ilvl w:val="0"/>
          <w:numId w:val="62"/>
        </w:numPr>
        <w:tabs>
          <w:tab w:val="num" w:pos="284"/>
          <w:tab w:val="left" w:pos="567"/>
          <w:tab w:val="left" w:leader="dot" w:pos="8222"/>
        </w:tabs>
        <w:autoSpaceDE w:val="0"/>
        <w:autoSpaceDN w:val="0"/>
        <w:adjustRightInd w:val="0"/>
        <w:ind w:left="284" w:hanging="284"/>
        <w:jc w:val="both"/>
        <w:rPr>
          <w:rFonts w:ascii="Tahoma" w:hAnsi="Tahoma" w:cs="Tahoma"/>
          <w:sz w:val="20"/>
          <w:szCs w:val="16"/>
        </w:rPr>
      </w:pPr>
      <w:r w:rsidRPr="007C1C89">
        <w:rPr>
          <w:rFonts w:ascii="Tahoma" w:hAnsi="Tahoma" w:cs="Tahoma"/>
          <w:sz w:val="20"/>
          <w:szCs w:val="16"/>
        </w:rPr>
        <w:t>Wykonawca odpowiada za zachowanie poufności przez wszystkie osoby, którymi posługuje się przy wykonaniu Umowy.</w:t>
      </w:r>
    </w:p>
    <w:p w14:paraId="62EAF8A1" w14:textId="77777777" w:rsidR="007C1C89" w:rsidRPr="007C1C89" w:rsidRDefault="007C1C89" w:rsidP="007C1C89">
      <w:pPr>
        <w:widowControl w:val="0"/>
        <w:numPr>
          <w:ilvl w:val="0"/>
          <w:numId w:val="62"/>
        </w:numPr>
        <w:tabs>
          <w:tab w:val="num" w:pos="284"/>
          <w:tab w:val="left" w:pos="567"/>
          <w:tab w:val="left" w:leader="dot" w:pos="8222"/>
        </w:tabs>
        <w:autoSpaceDE w:val="0"/>
        <w:autoSpaceDN w:val="0"/>
        <w:adjustRightInd w:val="0"/>
        <w:ind w:left="284" w:hanging="284"/>
        <w:jc w:val="both"/>
        <w:rPr>
          <w:rFonts w:ascii="Tahoma" w:hAnsi="Tahoma" w:cs="Tahoma"/>
          <w:sz w:val="20"/>
          <w:szCs w:val="16"/>
        </w:rPr>
      </w:pPr>
      <w:r w:rsidRPr="007C1C89">
        <w:rPr>
          <w:rFonts w:ascii="Tahoma" w:hAnsi="Tahoma" w:cs="Tahoma"/>
          <w:sz w:val="20"/>
          <w:szCs w:val="16"/>
        </w:rPr>
        <w:t>Wykonawca nie ponosi odpowiedzialności za ujawnienie jakichkolwiek informacji, które:</w:t>
      </w:r>
    </w:p>
    <w:p w14:paraId="6B511CAB" w14:textId="77777777" w:rsidR="007C1C89" w:rsidRPr="007C1C89" w:rsidRDefault="007C1C89" w:rsidP="007C1C89">
      <w:pPr>
        <w:widowControl w:val="0"/>
        <w:numPr>
          <w:ilvl w:val="0"/>
          <w:numId w:val="64"/>
        </w:numPr>
        <w:tabs>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są dostępne publicznie w dniu ich przekazania Wykonawcy lub staną się publicznie dostępne w jakikolwiek sposób bez naruszenia niniejszego zobowiązania do zachowania poufności przez Wykonawcę;</w:t>
      </w:r>
    </w:p>
    <w:p w14:paraId="21C5B758" w14:textId="77777777" w:rsidR="007C1C89" w:rsidRPr="007C1C89" w:rsidRDefault="007C1C89" w:rsidP="007C1C89">
      <w:pPr>
        <w:widowControl w:val="0"/>
        <w:numPr>
          <w:ilvl w:val="0"/>
          <w:numId w:val="64"/>
        </w:numPr>
        <w:tabs>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były w posiadaniu Wykonawcy lub były Wykonawcy znane</w:t>
      </w:r>
      <w:r w:rsidRPr="007C1C89">
        <w:rPr>
          <w:rFonts w:ascii="Tahoma" w:hAnsi="Tahoma" w:cs="Tahoma"/>
          <w:b/>
          <w:sz w:val="20"/>
          <w:szCs w:val="16"/>
        </w:rPr>
        <w:t xml:space="preserve"> </w:t>
      </w:r>
      <w:r w:rsidRPr="007C1C89">
        <w:rPr>
          <w:rFonts w:ascii="Tahoma" w:hAnsi="Tahoma" w:cs="Tahoma"/>
          <w:sz w:val="20"/>
          <w:szCs w:val="16"/>
        </w:rPr>
        <w:t xml:space="preserve">przed ich uzyskaniem od Zamawiającego, poprzez zapisanie takich informacji w dokumentach Wykonawcy, na komputerze lub innych nośnikach informacji, przed ich otrzymaniem od Zamawiającego, </w:t>
      </w:r>
    </w:p>
    <w:p w14:paraId="3917821C" w14:textId="77777777" w:rsidR="007C1C89" w:rsidRPr="007C1C89" w:rsidRDefault="007C1C89" w:rsidP="007C1C89">
      <w:pPr>
        <w:widowControl w:val="0"/>
        <w:numPr>
          <w:ilvl w:val="0"/>
          <w:numId w:val="64"/>
        </w:numPr>
        <w:tabs>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zostały ujawnione Wykonawcy przez osobę trzecią w sposób niepodlegający jakimkolwiek ograniczeniom dotyczącym ich wykorzystania lub ujawnienia nałożonym przez osobę trzecią lub na osobę trzecią w chwili ich dostarczenia;</w:t>
      </w:r>
    </w:p>
    <w:p w14:paraId="55E74F87" w14:textId="77777777" w:rsidR="007C1C89" w:rsidRPr="007C1C89" w:rsidRDefault="007C1C89" w:rsidP="007C1C89">
      <w:pPr>
        <w:widowControl w:val="0"/>
        <w:numPr>
          <w:ilvl w:val="0"/>
          <w:numId w:val="64"/>
        </w:numPr>
        <w:tabs>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zostaną ujawnione w związku z obowiązkami wynikającymi bezpośrednio z przepisów powszechnie obowiązującego prawa, prawomocnego orzeczenia sądu lub ostatecznej decyzji administracyjnej;</w:t>
      </w:r>
    </w:p>
    <w:p w14:paraId="25E2C257" w14:textId="77777777" w:rsidR="007C1C89" w:rsidRPr="007C1C89" w:rsidRDefault="007C1C89" w:rsidP="007C1C89">
      <w:pPr>
        <w:widowControl w:val="0"/>
        <w:numPr>
          <w:ilvl w:val="0"/>
          <w:numId w:val="64"/>
        </w:numPr>
        <w:tabs>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podlegają ujawnieniu w zakresie niezbędnym dla celów postępowania sądowego, postępowania arbitrażowego lub innych postępowań prawnych wszczętych lub toczących się w związku z zawartą Umową,</w:t>
      </w:r>
    </w:p>
    <w:p w14:paraId="07464459" w14:textId="77777777" w:rsidR="007C1C89" w:rsidRPr="007C1C89" w:rsidRDefault="007C1C89" w:rsidP="007C1C89">
      <w:pPr>
        <w:widowControl w:val="0"/>
        <w:numPr>
          <w:ilvl w:val="0"/>
          <w:numId w:val="64"/>
        </w:numPr>
        <w:tabs>
          <w:tab w:val="left" w:leader="dot" w:pos="8222"/>
        </w:tabs>
        <w:autoSpaceDE w:val="0"/>
        <w:autoSpaceDN w:val="0"/>
        <w:adjustRightInd w:val="0"/>
        <w:jc w:val="both"/>
        <w:rPr>
          <w:rFonts w:ascii="Tahoma" w:hAnsi="Tahoma" w:cs="Tahoma"/>
          <w:sz w:val="20"/>
          <w:szCs w:val="16"/>
        </w:rPr>
      </w:pPr>
      <w:r w:rsidRPr="007C1C89">
        <w:rPr>
          <w:rFonts w:ascii="Tahoma" w:hAnsi="Tahoma" w:cs="Tahoma"/>
          <w:sz w:val="20"/>
          <w:szCs w:val="16"/>
        </w:rPr>
        <w:t>zostały ujawnione przez Wykonawcę na podstawie pisemnej zgody wydanej przez Zamawiającego.</w:t>
      </w:r>
    </w:p>
    <w:p w14:paraId="28E00437" w14:textId="77777777" w:rsidR="007C1C89" w:rsidRDefault="007C1C89" w:rsidP="007C1C89">
      <w:pPr>
        <w:widowControl w:val="0"/>
        <w:numPr>
          <w:ilvl w:val="0"/>
          <w:numId w:val="62"/>
        </w:numPr>
        <w:tabs>
          <w:tab w:val="num" w:pos="284"/>
          <w:tab w:val="left" w:pos="567"/>
          <w:tab w:val="left" w:leader="dot" w:pos="8222"/>
        </w:tabs>
        <w:autoSpaceDE w:val="0"/>
        <w:autoSpaceDN w:val="0"/>
        <w:adjustRightInd w:val="0"/>
        <w:ind w:left="284" w:hanging="284"/>
        <w:jc w:val="both"/>
        <w:rPr>
          <w:rFonts w:ascii="Tahoma" w:hAnsi="Tahoma" w:cs="Tahoma"/>
          <w:sz w:val="20"/>
          <w:szCs w:val="16"/>
        </w:rPr>
      </w:pPr>
      <w:r w:rsidRPr="007C1C89">
        <w:rPr>
          <w:rFonts w:ascii="Tahoma" w:hAnsi="Tahoma" w:cs="Tahoma"/>
          <w:sz w:val="20"/>
          <w:szCs w:val="16"/>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5D897CB8" w14:textId="3EB9B443" w:rsidR="00FC6BD2" w:rsidRPr="00E37245" w:rsidRDefault="00DA1770" w:rsidP="00D63C76">
      <w:pPr>
        <w:widowControl w:val="0"/>
        <w:numPr>
          <w:ilvl w:val="0"/>
          <w:numId w:val="62"/>
        </w:numPr>
        <w:tabs>
          <w:tab w:val="left" w:pos="284"/>
          <w:tab w:val="left" w:leader="dot" w:pos="8222"/>
        </w:tabs>
        <w:autoSpaceDE w:val="0"/>
        <w:autoSpaceDN w:val="0"/>
        <w:adjustRightInd w:val="0"/>
        <w:ind w:left="284" w:hanging="284"/>
        <w:jc w:val="both"/>
        <w:rPr>
          <w:rFonts w:ascii="Tahoma" w:hAnsi="Tahoma" w:cs="Tahoma"/>
          <w:color w:val="000000"/>
          <w:sz w:val="20"/>
        </w:rPr>
      </w:pPr>
      <w:r w:rsidRPr="00D63C76">
        <w:rPr>
          <w:rFonts w:ascii="Tahoma" w:hAnsi="Tahoma" w:cs="Tahoma"/>
          <w:sz w:val="20"/>
        </w:rPr>
        <w:t>Nie stanowi naruszenia obowiązku zachowania poufności fakt ujawnie</w:t>
      </w:r>
      <w:r w:rsidR="00D63C76">
        <w:rPr>
          <w:rFonts w:ascii="Tahoma" w:hAnsi="Tahoma" w:cs="Tahoma"/>
          <w:sz w:val="20"/>
        </w:rPr>
        <w:t xml:space="preserve">nia osobom trzecim informacji o </w:t>
      </w:r>
      <w:r w:rsidRPr="00D63C76">
        <w:rPr>
          <w:rFonts w:ascii="Tahoma" w:hAnsi="Tahoma" w:cs="Tahoma"/>
          <w:sz w:val="20"/>
        </w:rPr>
        <w:t xml:space="preserve">zawarciu niniejszej </w:t>
      </w:r>
      <w:r w:rsidR="00D63C76" w:rsidRPr="00D63C76">
        <w:rPr>
          <w:rFonts w:ascii="Tahoma" w:hAnsi="Tahoma" w:cs="Tahoma"/>
          <w:sz w:val="20"/>
        </w:rPr>
        <w:t>umowy</w:t>
      </w:r>
      <w:r w:rsidR="00D63C76">
        <w:rPr>
          <w:rFonts w:ascii="Tahoma" w:hAnsi="Tahoma" w:cs="Tahoma"/>
          <w:sz w:val="20"/>
        </w:rPr>
        <w:t xml:space="preserve">. </w:t>
      </w:r>
    </w:p>
    <w:p w14:paraId="7D2888B6" w14:textId="77777777" w:rsidR="00151237" w:rsidRDefault="00151237" w:rsidP="00E37245">
      <w:pPr>
        <w:widowControl w:val="0"/>
        <w:tabs>
          <w:tab w:val="left" w:pos="284"/>
          <w:tab w:val="left" w:leader="dot" w:pos="8222"/>
        </w:tabs>
        <w:autoSpaceDE w:val="0"/>
        <w:autoSpaceDN w:val="0"/>
        <w:adjustRightInd w:val="0"/>
        <w:ind w:left="284"/>
        <w:jc w:val="both"/>
        <w:rPr>
          <w:rFonts w:ascii="Tahoma" w:hAnsi="Tahoma" w:cs="Tahoma"/>
          <w:sz w:val="20"/>
        </w:rPr>
      </w:pPr>
    </w:p>
    <w:p w14:paraId="17119C0A" w14:textId="77777777" w:rsidR="00151237" w:rsidRPr="00D63C76" w:rsidRDefault="00151237" w:rsidP="00E37245">
      <w:pPr>
        <w:widowControl w:val="0"/>
        <w:tabs>
          <w:tab w:val="left" w:pos="284"/>
          <w:tab w:val="left" w:leader="dot" w:pos="8222"/>
        </w:tabs>
        <w:autoSpaceDE w:val="0"/>
        <w:autoSpaceDN w:val="0"/>
        <w:adjustRightInd w:val="0"/>
        <w:ind w:left="284"/>
        <w:jc w:val="both"/>
        <w:rPr>
          <w:rFonts w:ascii="Tahoma" w:hAnsi="Tahoma" w:cs="Tahoma"/>
          <w:color w:val="000000"/>
          <w:sz w:val="20"/>
        </w:rPr>
      </w:pPr>
    </w:p>
    <w:p w14:paraId="7E82960D" w14:textId="77777777" w:rsidR="00FC6BD2" w:rsidRPr="002075B4" w:rsidRDefault="00FC6BD2" w:rsidP="00FC6BD2">
      <w:pPr>
        <w:spacing w:line="276" w:lineRule="auto"/>
        <w:jc w:val="center"/>
        <w:rPr>
          <w:rFonts w:ascii="Tahoma" w:hAnsi="Tahoma" w:cs="Tahoma"/>
          <w:b/>
          <w:color w:val="000000"/>
          <w:sz w:val="20"/>
        </w:rPr>
      </w:pPr>
      <w:r w:rsidRPr="002075B4">
        <w:rPr>
          <w:rFonts w:ascii="Tahoma" w:hAnsi="Tahoma" w:cs="Tahoma"/>
          <w:b/>
          <w:color w:val="000000"/>
          <w:sz w:val="20"/>
        </w:rPr>
        <w:t>§3</w:t>
      </w:r>
    </w:p>
    <w:p w14:paraId="72C3708C" w14:textId="77777777" w:rsidR="00FC6BD2" w:rsidRPr="002075B4" w:rsidRDefault="00FC6BD2" w:rsidP="00FC6BD2">
      <w:pPr>
        <w:spacing w:line="276" w:lineRule="auto"/>
        <w:jc w:val="center"/>
        <w:rPr>
          <w:rFonts w:ascii="Tahoma" w:hAnsi="Tahoma" w:cs="Tahoma"/>
          <w:b/>
          <w:color w:val="000000"/>
          <w:sz w:val="20"/>
        </w:rPr>
      </w:pPr>
      <w:r w:rsidRPr="002075B4">
        <w:rPr>
          <w:rFonts w:ascii="Tahoma" w:hAnsi="Tahoma" w:cs="Tahoma"/>
          <w:b/>
          <w:color w:val="000000"/>
          <w:sz w:val="20"/>
        </w:rPr>
        <w:t>Termin realizacji umowy</w:t>
      </w:r>
    </w:p>
    <w:p w14:paraId="761FDE51" w14:textId="77777777" w:rsidR="000F23C3" w:rsidRPr="00DA1770" w:rsidRDefault="00FC6BD2" w:rsidP="00CA4C47">
      <w:pPr>
        <w:spacing w:after="120" w:line="276" w:lineRule="auto"/>
        <w:jc w:val="both"/>
        <w:rPr>
          <w:rFonts w:ascii="Tahoma" w:hAnsi="Tahoma" w:cs="Tahoma"/>
          <w:sz w:val="20"/>
        </w:rPr>
      </w:pPr>
      <w:r w:rsidRPr="00DA1770">
        <w:rPr>
          <w:rFonts w:ascii="Tahoma" w:hAnsi="Tahoma" w:cs="Tahoma"/>
          <w:sz w:val="20"/>
        </w:rPr>
        <w:t xml:space="preserve">Termin wykonania umowy: </w:t>
      </w:r>
      <w:r w:rsidR="00DA1770" w:rsidRPr="00DA1770">
        <w:rPr>
          <w:rFonts w:ascii="Tahoma" w:hAnsi="Tahoma" w:cs="Tahoma"/>
          <w:sz w:val="20"/>
        </w:rPr>
        <w:t xml:space="preserve">12 miesięcy od dnia zawarcia umowy. </w:t>
      </w:r>
    </w:p>
    <w:p w14:paraId="3FA0BADE" w14:textId="77777777" w:rsidR="000F23C3" w:rsidRPr="00FC6BD2" w:rsidRDefault="000F23C3" w:rsidP="000F23C3">
      <w:pPr>
        <w:spacing w:after="120" w:line="276" w:lineRule="auto"/>
        <w:jc w:val="both"/>
        <w:rPr>
          <w:rFonts w:ascii="Tahoma" w:hAnsi="Tahoma" w:cs="Tahoma"/>
          <w:sz w:val="20"/>
        </w:rPr>
      </w:pPr>
    </w:p>
    <w:p w14:paraId="142DB0CA" w14:textId="77777777" w:rsidR="00FC6BD2" w:rsidRPr="00AB03EA" w:rsidRDefault="00FC6BD2" w:rsidP="00FC6BD2">
      <w:pPr>
        <w:spacing w:line="276" w:lineRule="auto"/>
        <w:jc w:val="center"/>
        <w:rPr>
          <w:rFonts w:ascii="Tahoma" w:hAnsi="Tahoma" w:cs="Tahoma"/>
          <w:b/>
          <w:color w:val="000000"/>
          <w:sz w:val="20"/>
        </w:rPr>
      </w:pPr>
      <w:r w:rsidRPr="00D64E0C">
        <w:rPr>
          <w:rFonts w:ascii="Tahoma" w:hAnsi="Tahoma" w:cs="Tahoma"/>
          <w:b/>
          <w:color w:val="000000"/>
          <w:sz w:val="20"/>
        </w:rPr>
        <w:t>§4</w:t>
      </w:r>
    </w:p>
    <w:p w14:paraId="37E3FC91" w14:textId="77777777" w:rsidR="00FC6BD2" w:rsidRPr="00AB03EA" w:rsidRDefault="00FC6BD2" w:rsidP="00FC6BD2">
      <w:pPr>
        <w:spacing w:line="276" w:lineRule="auto"/>
        <w:jc w:val="center"/>
        <w:rPr>
          <w:rFonts w:ascii="Tahoma" w:hAnsi="Tahoma" w:cs="Tahoma"/>
          <w:b/>
          <w:sz w:val="20"/>
        </w:rPr>
      </w:pPr>
      <w:r w:rsidRPr="00AB03EA">
        <w:rPr>
          <w:rFonts w:ascii="Tahoma" w:hAnsi="Tahoma" w:cs="Tahoma"/>
          <w:b/>
          <w:sz w:val="20"/>
        </w:rPr>
        <w:t>Wynagrodzenie</w:t>
      </w:r>
    </w:p>
    <w:p w14:paraId="405D0F95" w14:textId="71972175" w:rsidR="00FC6BD2" w:rsidRPr="00754E22" w:rsidRDefault="00FC6BD2" w:rsidP="00FC6BD2">
      <w:pPr>
        <w:numPr>
          <w:ilvl w:val="0"/>
          <w:numId w:val="17"/>
        </w:numPr>
        <w:spacing w:after="120"/>
        <w:jc w:val="both"/>
        <w:rPr>
          <w:rFonts w:ascii="Tahoma" w:hAnsi="Tahoma" w:cs="Tahoma"/>
          <w:sz w:val="20"/>
        </w:rPr>
      </w:pPr>
      <w:r w:rsidRPr="00AB03EA">
        <w:rPr>
          <w:rFonts w:ascii="Tahoma" w:hAnsi="Tahoma" w:cs="Tahoma"/>
          <w:sz w:val="20"/>
        </w:rPr>
        <w:lastRenderedPageBreak/>
        <w:t xml:space="preserve">Za prawidłowe wykonanie przedmiotu umowy Zamawiający zapłaci Wykonawcy wynagrodzenie </w:t>
      </w:r>
      <w:r w:rsidR="008F5B26">
        <w:rPr>
          <w:rFonts w:ascii="Tahoma" w:hAnsi="Tahoma" w:cs="Tahoma"/>
          <w:sz w:val="20"/>
        </w:rPr>
        <w:br/>
      </w:r>
      <w:r w:rsidRPr="00AB03EA">
        <w:rPr>
          <w:rFonts w:ascii="Tahoma" w:hAnsi="Tahoma" w:cs="Tahoma"/>
          <w:sz w:val="20"/>
        </w:rPr>
        <w:t xml:space="preserve">w kwocie  </w:t>
      </w:r>
      <w:r w:rsidR="00BE1F54">
        <w:rPr>
          <w:rFonts w:ascii="Tahoma" w:hAnsi="Tahoma" w:cs="Tahoma"/>
          <w:sz w:val="20"/>
        </w:rPr>
        <w:t>……………………………………………….</w:t>
      </w:r>
      <w:r w:rsidRPr="00AB03EA">
        <w:rPr>
          <w:rFonts w:ascii="Tahoma" w:hAnsi="Tahoma" w:cs="Tahoma"/>
          <w:sz w:val="20"/>
        </w:rPr>
        <w:t xml:space="preserve"> zł netto ora</w:t>
      </w:r>
      <w:r w:rsidR="00CA4C47">
        <w:rPr>
          <w:rFonts w:ascii="Tahoma" w:hAnsi="Tahoma" w:cs="Tahoma"/>
          <w:sz w:val="20"/>
        </w:rPr>
        <w:t>z należny podatek od towarów i usług</w:t>
      </w:r>
      <w:r w:rsidRPr="00AB03EA">
        <w:rPr>
          <w:rFonts w:ascii="Tahoma" w:hAnsi="Tahoma" w:cs="Tahoma"/>
          <w:sz w:val="20"/>
        </w:rPr>
        <w:t xml:space="preserve">, co daje </w:t>
      </w:r>
      <w:r w:rsidRPr="00A66246">
        <w:rPr>
          <w:rFonts w:ascii="Tahoma" w:hAnsi="Tahoma" w:cs="Tahoma"/>
          <w:sz w:val="20"/>
        </w:rPr>
        <w:t>łączną kwotę</w:t>
      </w:r>
      <w:r w:rsidR="00BE1F54" w:rsidRPr="00A66246">
        <w:rPr>
          <w:rFonts w:ascii="Tahoma" w:hAnsi="Tahoma" w:cs="Tahoma"/>
          <w:sz w:val="20"/>
        </w:rPr>
        <w:t xml:space="preserve"> ……………………………………..</w:t>
      </w:r>
      <w:r w:rsidR="00AD5902" w:rsidRPr="00A66246">
        <w:rPr>
          <w:rFonts w:ascii="Tahoma" w:hAnsi="Tahoma" w:cs="Tahoma"/>
          <w:sz w:val="20"/>
        </w:rPr>
        <w:t xml:space="preserve"> </w:t>
      </w:r>
      <w:r w:rsidRPr="00754E22">
        <w:rPr>
          <w:rFonts w:ascii="Tahoma" w:hAnsi="Tahoma" w:cs="Tahoma"/>
          <w:sz w:val="20"/>
        </w:rPr>
        <w:t>zł brutto.</w:t>
      </w:r>
    </w:p>
    <w:p w14:paraId="4D2B96DA" w14:textId="1E9EDE7B" w:rsidR="00FC6BD2" w:rsidRPr="00754E22" w:rsidRDefault="00FC6BD2" w:rsidP="008F5B26">
      <w:pPr>
        <w:numPr>
          <w:ilvl w:val="0"/>
          <w:numId w:val="17"/>
        </w:numPr>
        <w:spacing w:after="120" w:line="276" w:lineRule="auto"/>
        <w:jc w:val="both"/>
        <w:rPr>
          <w:rFonts w:ascii="Tahoma" w:hAnsi="Tahoma" w:cs="Tahoma"/>
          <w:color w:val="000000" w:themeColor="text1"/>
          <w:sz w:val="20"/>
        </w:rPr>
      </w:pPr>
      <w:r w:rsidRPr="00754E22">
        <w:rPr>
          <w:rFonts w:ascii="Tahoma" w:hAnsi="Tahoma" w:cs="Tahoma"/>
          <w:color w:val="000000" w:themeColor="text1"/>
          <w:sz w:val="20"/>
        </w:rPr>
        <w:t xml:space="preserve">Każdorazowo z wykonanych usług serwisowych/usunięcia awarii Strony sporządzają protokół odbioru, </w:t>
      </w:r>
      <w:r w:rsidR="008F5B26" w:rsidRPr="00754E22">
        <w:rPr>
          <w:rFonts w:ascii="Tahoma" w:hAnsi="Tahoma" w:cs="Tahoma"/>
          <w:color w:val="000000" w:themeColor="text1"/>
          <w:sz w:val="20"/>
        </w:rPr>
        <w:br/>
      </w:r>
      <w:r w:rsidRPr="00754E22">
        <w:rPr>
          <w:rFonts w:ascii="Tahoma" w:hAnsi="Tahoma" w:cs="Tahoma"/>
          <w:color w:val="000000" w:themeColor="text1"/>
          <w:sz w:val="20"/>
        </w:rPr>
        <w:t xml:space="preserve">w treści </w:t>
      </w:r>
      <w:r w:rsidRPr="00754E22">
        <w:rPr>
          <w:rFonts w:ascii="Tahoma" w:hAnsi="Tahoma" w:cs="Tahoma"/>
          <w:color w:val="000000" w:themeColor="text1"/>
          <w:spacing w:val="-1"/>
          <w:sz w:val="20"/>
        </w:rPr>
        <w:t xml:space="preserve">którego Zamawiający oceni prawidłowość i terminowość wykonania usług. </w:t>
      </w:r>
      <w:r w:rsidRPr="00754E22">
        <w:rPr>
          <w:rFonts w:ascii="Tahoma" w:hAnsi="Tahoma" w:cs="Tahoma"/>
          <w:color w:val="000000" w:themeColor="text1"/>
          <w:sz w:val="20"/>
        </w:rPr>
        <w:t xml:space="preserve"> Protokół powinien zawierać w szczególności:</w:t>
      </w:r>
    </w:p>
    <w:p w14:paraId="1C470D3A" w14:textId="0D720327" w:rsidR="00FC6BD2" w:rsidRPr="00754E22" w:rsidRDefault="00FC6BD2" w:rsidP="00FC6BD2">
      <w:pPr>
        <w:numPr>
          <w:ilvl w:val="0"/>
          <w:numId w:val="55"/>
        </w:numPr>
        <w:shd w:val="clear" w:color="auto" w:fill="FFFFFF"/>
        <w:spacing w:before="120" w:after="200" w:line="276" w:lineRule="auto"/>
        <w:ind w:left="709"/>
        <w:jc w:val="both"/>
        <w:rPr>
          <w:rFonts w:ascii="Tahoma" w:hAnsi="Tahoma" w:cs="Tahoma"/>
          <w:sz w:val="20"/>
        </w:rPr>
      </w:pPr>
      <w:r w:rsidRPr="00754E22">
        <w:rPr>
          <w:rFonts w:ascii="Tahoma" w:hAnsi="Tahoma" w:cs="Tahoma"/>
          <w:sz w:val="20"/>
        </w:rPr>
        <w:t>datę i godzinę zgłoszenia potrzeby serwisu/usunięcia awarii</w:t>
      </w:r>
      <w:r w:rsidR="001B6210" w:rsidRPr="00754E22">
        <w:rPr>
          <w:rFonts w:ascii="Tahoma" w:hAnsi="Tahoma" w:cs="Tahoma"/>
          <w:sz w:val="20"/>
        </w:rPr>
        <w:t>,</w:t>
      </w:r>
      <w:r w:rsidRPr="00754E22">
        <w:rPr>
          <w:rFonts w:ascii="Tahoma" w:hAnsi="Tahoma" w:cs="Tahoma"/>
          <w:sz w:val="20"/>
        </w:rPr>
        <w:t xml:space="preserve">  </w:t>
      </w:r>
    </w:p>
    <w:p w14:paraId="6CD3305A" w14:textId="69EFAAE2" w:rsidR="00FC6BD2" w:rsidRPr="00754E22" w:rsidRDefault="00FC6BD2" w:rsidP="00FC6BD2">
      <w:pPr>
        <w:numPr>
          <w:ilvl w:val="0"/>
          <w:numId w:val="55"/>
        </w:numPr>
        <w:shd w:val="clear" w:color="auto" w:fill="FFFFFF"/>
        <w:spacing w:before="120" w:after="200" w:line="276" w:lineRule="auto"/>
        <w:ind w:left="709"/>
        <w:jc w:val="both"/>
        <w:rPr>
          <w:rFonts w:ascii="Tahoma" w:hAnsi="Tahoma" w:cs="Tahoma"/>
          <w:sz w:val="20"/>
        </w:rPr>
      </w:pPr>
      <w:r w:rsidRPr="00754E22">
        <w:rPr>
          <w:rFonts w:ascii="Tahoma" w:hAnsi="Tahoma" w:cs="Tahoma"/>
          <w:sz w:val="20"/>
        </w:rPr>
        <w:t>datę i godzinę odpowiedzi na ww. zgłoszenie</w:t>
      </w:r>
      <w:r w:rsidR="001B6210" w:rsidRPr="00754E22">
        <w:rPr>
          <w:rFonts w:ascii="Tahoma" w:hAnsi="Tahoma" w:cs="Tahoma"/>
          <w:sz w:val="20"/>
        </w:rPr>
        <w:t xml:space="preserve">, </w:t>
      </w:r>
    </w:p>
    <w:p w14:paraId="7CF2D511" w14:textId="77777777" w:rsidR="00FC6BD2" w:rsidRPr="00754E22" w:rsidRDefault="00FC6BD2" w:rsidP="00FC6BD2">
      <w:pPr>
        <w:numPr>
          <w:ilvl w:val="0"/>
          <w:numId w:val="55"/>
        </w:numPr>
        <w:shd w:val="clear" w:color="auto" w:fill="FFFFFF"/>
        <w:spacing w:before="120" w:after="200" w:line="276" w:lineRule="auto"/>
        <w:ind w:left="709"/>
        <w:jc w:val="both"/>
        <w:rPr>
          <w:rFonts w:ascii="Tahoma" w:hAnsi="Tahoma" w:cs="Tahoma"/>
          <w:sz w:val="20"/>
        </w:rPr>
      </w:pPr>
      <w:r w:rsidRPr="00754E22">
        <w:rPr>
          <w:rFonts w:ascii="Tahoma" w:hAnsi="Tahoma" w:cs="Tahoma"/>
          <w:color w:val="000000"/>
          <w:spacing w:val="-1"/>
          <w:sz w:val="20"/>
        </w:rPr>
        <w:t>datę i miejsce wykonania usługi,</w:t>
      </w:r>
    </w:p>
    <w:p w14:paraId="0AE4EE6E" w14:textId="77777777" w:rsidR="00FC6BD2" w:rsidRPr="00754E22" w:rsidRDefault="00FC6BD2" w:rsidP="00FC6BD2">
      <w:pPr>
        <w:numPr>
          <w:ilvl w:val="0"/>
          <w:numId w:val="55"/>
        </w:numPr>
        <w:shd w:val="clear" w:color="auto" w:fill="FFFFFF"/>
        <w:spacing w:after="200" w:line="276" w:lineRule="auto"/>
        <w:ind w:left="709"/>
        <w:jc w:val="both"/>
        <w:rPr>
          <w:rFonts w:ascii="Tahoma" w:hAnsi="Tahoma" w:cs="Tahoma"/>
          <w:sz w:val="20"/>
        </w:rPr>
      </w:pPr>
      <w:r w:rsidRPr="00754E22">
        <w:rPr>
          <w:rFonts w:ascii="Tahoma" w:hAnsi="Tahoma" w:cs="Tahoma"/>
          <w:color w:val="000000"/>
          <w:spacing w:val="-1"/>
          <w:sz w:val="20"/>
        </w:rPr>
        <w:t>wykaz wymienionych części zamiennych,</w:t>
      </w:r>
    </w:p>
    <w:p w14:paraId="0B9BB22E" w14:textId="77777777" w:rsidR="00FC6BD2" w:rsidRPr="00754E22" w:rsidRDefault="00FC6BD2" w:rsidP="00FC6BD2">
      <w:pPr>
        <w:numPr>
          <w:ilvl w:val="0"/>
          <w:numId w:val="55"/>
        </w:numPr>
        <w:shd w:val="clear" w:color="auto" w:fill="FFFFFF"/>
        <w:spacing w:after="200" w:line="276" w:lineRule="auto"/>
        <w:ind w:left="709"/>
        <w:jc w:val="both"/>
        <w:rPr>
          <w:rFonts w:ascii="Tahoma" w:hAnsi="Tahoma" w:cs="Tahoma"/>
          <w:sz w:val="20"/>
        </w:rPr>
      </w:pPr>
      <w:r w:rsidRPr="00754E22">
        <w:rPr>
          <w:rFonts w:ascii="Tahoma" w:hAnsi="Tahoma" w:cs="Tahoma"/>
          <w:color w:val="000000"/>
          <w:spacing w:val="-1"/>
          <w:sz w:val="20"/>
        </w:rPr>
        <w:t>wykaz części, które powinny zostać wymienione  z powodu ich zużycia (jeżeli dotyczy)</w:t>
      </w:r>
    </w:p>
    <w:p w14:paraId="6F0F355F" w14:textId="77777777" w:rsidR="00FC6BD2" w:rsidRPr="00754E22" w:rsidRDefault="00FC6BD2" w:rsidP="00FC6BD2">
      <w:pPr>
        <w:numPr>
          <w:ilvl w:val="0"/>
          <w:numId w:val="55"/>
        </w:numPr>
        <w:shd w:val="clear" w:color="auto" w:fill="FFFFFF"/>
        <w:spacing w:after="200" w:line="276" w:lineRule="auto"/>
        <w:ind w:left="709"/>
        <w:jc w:val="both"/>
        <w:rPr>
          <w:rFonts w:ascii="Tahoma" w:hAnsi="Tahoma" w:cs="Tahoma"/>
          <w:sz w:val="20"/>
        </w:rPr>
      </w:pPr>
      <w:r w:rsidRPr="00754E22">
        <w:rPr>
          <w:rFonts w:ascii="Tahoma" w:hAnsi="Tahoma" w:cs="Tahoma"/>
          <w:color w:val="000000"/>
          <w:spacing w:val="-1"/>
          <w:sz w:val="20"/>
        </w:rPr>
        <w:t>ocenę prawidłowości wykonania usługi i zasadności wymiany części zamiennych wraz ze skutkami, które mogą wyniknąć z powodu zaniechania wymiany części.</w:t>
      </w:r>
    </w:p>
    <w:p w14:paraId="357F733A" w14:textId="34799974" w:rsidR="00FC6BD2" w:rsidRDefault="00FC6BD2" w:rsidP="00FC6BD2">
      <w:pPr>
        <w:widowControl w:val="0"/>
        <w:numPr>
          <w:ilvl w:val="0"/>
          <w:numId w:val="52"/>
        </w:numPr>
        <w:shd w:val="clear" w:color="auto" w:fill="FFFFFF"/>
        <w:tabs>
          <w:tab w:val="left" w:pos="365"/>
        </w:tabs>
        <w:autoSpaceDE w:val="0"/>
        <w:autoSpaceDN w:val="0"/>
        <w:adjustRightInd w:val="0"/>
        <w:spacing w:before="211" w:line="276" w:lineRule="auto"/>
        <w:ind w:left="365" w:right="19" w:hanging="365"/>
        <w:jc w:val="both"/>
        <w:rPr>
          <w:rFonts w:ascii="Tahoma" w:hAnsi="Tahoma" w:cs="Tahoma"/>
          <w:color w:val="000000" w:themeColor="text1"/>
          <w:spacing w:val="-12"/>
          <w:sz w:val="20"/>
        </w:rPr>
      </w:pPr>
      <w:r w:rsidRPr="00FF3226">
        <w:rPr>
          <w:rFonts w:ascii="Tahoma" w:hAnsi="Tahoma" w:cs="Tahoma"/>
          <w:color w:val="000000" w:themeColor="text1"/>
          <w:sz w:val="20"/>
        </w:rPr>
        <w:t>Wynagrodzenie z tytułu realizacji usług</w:t>
      </w:r>
      <w:r w:rsidR="000B0583">
        <w:rPr>
          <w:rFonts w:ascii="Tahoma" w:hAnsi="Tahoma" w:cs="Tahoma"/>
          <w:color w:val="000000" w:themeColor="text1"/>
          <w:sz w:val="20"/>
        </w:rPr>
        <w:t>i</w:t>
      </w:r>
      <w:r w:rsidRPr="00FF3226">
        <w:rPr>
          <w:rFonts w:ascii="Tahoma" w:hAnsi="Tahoma" w:cs="Tahoma"/>
          <w:color w:val="000000" w:themeColor="text1"/>
          <w:sz w:val="20"/>
        </w:rPr>
        <w:t xml:space="preserve"> </w:t>
      </w:r>
      <w:r w:rsidR="000B0583">
        <w:rPr>
          <w:rFonts w:ascii="Tahoma" w:hAnsi="Tahoma" w:cs="Tahoma"/>
          <w:color w:val="000000" w:themeColor="text1"/>
          <w:sz w:val="20"/>
        </w:rPr>
        <w:t>będącej przedmiotem zamówienia</w:t>
      </w:r>
      <w:r w:rsidRPr="00FF3226">
        <w:rPr>
          <w:rFonts w:ascii="Tahoma" w:hAnsi="Tahoma" w:cs="Tahoma"/>
          <w:color w:val="000000" w:themeColor="text1"/>
          <w:sz w:val="20"/>
        </w:rPr>
        <w:t xml:space="preserve">, będzie przekazywane </w:t>
      </w:r>
      <w:r w:rsidRPr="00FF3226">
        <w:rPr>
          <w:rFonts w:ascii="Tahoma" w:hAnsi="Tahoma" w:cs="Tahoma"/>
          <w:color w:val="000000" w:themeColor="text1"/>
          <w:sz w:val="20"/>
        </w:rPr>
        <w:br/>
        <w:t>w ratach kwartalnych</w:t>
      </w:r>
      <w:r w:rsidR="002D1A4D">
        <w:rPr>
          <w:rFonts w:ascii="Tahoma" w:hAnsi="Tahoma" w:cs="Tahoma"/>
          <w:color w:val="000000" w:themeColor="text1"/>
          <w:sz w:val="20"/>
        </w:rPr>
        <w:t xml:space="preserve"> (co trzy miesiące od daty podpisania umowy)</w:t>
      </w:r>
      <w:r w:rsidRPr="00FF3226">
        <w:rPr>
          <w:rFonts w:ascii="Tahoma" w:hAnsi="Tahoma" w:cs="Tahoma"/>
          <w:color w:val="000000" w:themeColor="text1"/>
          <w:sz w:val="20"/>
        </w:rPr>
        <w:t>. Pod koniec każdego kwartału Wykonawca</w:t>
      </w:r>
      <w:r w:rsidR="00E821F0">
        <w:rPr>
          <w:rFonts w:ascii="Tahoma" w:hAnsi="Tahoma" w:cs="Tahoma"/>
          <w:color w:val="000000" w:themeColor="text1"/>
          <w:sz w:val="20"/>
        </w:rPr>
        <w:t xml:space="preserve"> </w:t>
      </w:r>
      <w:r w:rsidRPr="00FF3226">
        <w:rPr>
          <w:rFonts w:ascii="Tahoma" w:hAnsi="Tahoma" w:cs="Tahoma"/>
          <w:color w:val="000000" w:themeColor="text1"/>
          <w:sz w:val="20"/>
        </w:rPr>
        <w:t>wysta</w:t>
      </w:r>
      <w:r w:rsidR="00754A3C">
        <w:rPr>
          <w:rFonts w:ascii="Tahoma" w:hAnsi="Tahoma" w:cs="Tahoma"/>
          <w:color w:val="000000" w:themeColor="text1"/>
          <w:sz w:val="20"/>
        </w:rPr>
        <w:t>wi</w:t>
      </w:r>
      <w:r w:rsidR="00E821F0">
        <w:rPr>
          <w:rFonts w:ascii="Tahoma" w:hAnsi="Tahoma" w:cs="Tahoma"/>
          <w:color w:val="000000" w:themeColor="text1"/>
          <w:sz w:val="20"/>
        </w:rPr>
        <w:t xml:space="preserve"> </w:t>
      </w:r>
      <w:r w:rsidR="00754A3C">
        <w:rPr>
          <w:rFonts w:ascii="Tahoma" w:hAnsi="Tahoma" w:cs="Tahoma"/>
          <w:color w:val="000000" w:themeColor="text1"/>
          <w:sz w:val="20"/>
        </w:rPr>
        <w:t>fakturę</w:t>
      </w:r>
      <w:r w:rsidR="00E821F0">
        <w:rPr>
          <w:rFonts w:ascii="Tahoma" w:hAnsi="Tahoma" w:cs="Tahoma"/>
          <w:color w:val="000000" w:themeColor="text1"/>
          <w:sz w:val="20"/>
        </w:rPr>
        <w:t xml:space="preserve"> </w:t>
      </w:r>
      <w:r w:rsidR="00BE1F54">
        <w:rPr>
          <w:rFonts w:ascii="Tahoma" w:hAnsi="Tahoma" w:cs="Tahoma"/>
          <w:color w:val="000000" w:themeColor="text1"/>
          <w:sz w:val="20"/>
        </w:rPr>
        <w:t>VAT, w wysokości 1/4</w:t>
      </w:r>
      <w:r w:rsidRPr="00FF3226">
        <w:rPr>
          <w:rFonts w:ascii="Tahoma" w:hAnsi="Tahoma" w:cs="Tahoma"/>
          <w:color w:val="000000" w:themeColor="text1"/>
          <w:sz w:val="20"/>
        </w:rPr>
        <w:t xml:space="preserve"> kwo</w:t>
      </w:r>
      <w:r w:rsidR="00754A3C">
        <w:rPr>
          <w:rFonts w:ascii="Tahoma" w:hAnsi="Tahoma" w:cs="Tahoma"/>
          <w:color w:val="000000" w:themeColor="text1"/>
          <w:sz w:val="20"/>
        </w:rPr>
        <w:t xml:space="preserve">ty </w:t>
      </w:r>
      <w:r w:rsidRPr="00FF3226">
        <w:rPr>
          <w:rFonts w:ascii="Tahoma" w:hAnsi="Tahoma" w:cs="Tahoma"/>
          <w:color w:val="000000" w:themeColor="text1"/>
          <w:sz w:val="20"/>
        </w:rPr>
        <w:t xml:space="preserve">, o której mowa w ust. 1, z terminem płatności 14 dni od daty dostarczenia, </w:t>
      </w:r>
      <w:r w:rsidRPr="00FF3226">
        <w:rPr>
          <w:rFonts w:ascii="Tahoma" w:hAnsi="Tahoma" w:cs="Tahoma"/>
          <w:color w:val="000000" w:themeColor="text1"/>
          <w:spacing w:val="-1"/>
          <w:sz w:val="20"/>
        </w:rPr>
        <w:t xml:space="preserve">prawidłowo wystawionej faktury VAT wraz z </w:t>
      </w:r>
      <w:r w:rsidR="009D69CF">
        <w:rPr>
          <w:rFonts w:ascii="Tahoma" w:hAnsi="Tahoma" w:cs="Tahoma"/>
          <w:color w:val="000000" w:themeColor="text1"/>
          <w:spacing w:val="-1"/>
          <w:sz w:val="20"/>
        </w:rPr>
        <w:t>załącznikiem w postaci protokołów, o których</w:t>
      </w:r>
      <w:r>
        <w:rPr>
          <w:rFonts w:ascii="Tahoma" w:hAnsi="Tahoma" w:cs="Tahoma"/>
          <w:color w:val="000000" w:themeColor="text1"/>
          <w:spacing w:val="-1"/>
          <w:sz w:val="20"/>
        </w:rPr>
        <w:t xml:space="preserve"> mowa w ust. 4</w:t>
      </w:r>
      <w:r w:rsidRPr="00FF3226">
        <w:rPr>
          <w:rFonts w:ascii="Tahoma" w:hAnsi="Tahoma" w:cs="Tahoma"/>
          <w:color w:val="000000" w:themeColor="text1"/>
          <w:spacing w:val="-1"/>
          <w:sz w:val="20"/>
        </w:rPr>
        <w:t>.</w:t>
      </w:r>
    </w:p>
    <w:p w14:paraId="75743954" w14:textId="78D1591C" w:rsidR="00FC6BD2" w:rsidRDefault="00FC6BD2" w:rsidP="00FC6BD2">
      <w:pPr>
        <w:widowControl w:val="0"/>
        <w:numPr>
          <w:ilvl w:val="0"/>
          <w:numId w:val="52"/>
        </w:numPr>
        <w:shd w:val="clear" w:color="auto" w:fill="FFFFFF"/>
        <w:tabs>
          <w:tab w:val="left" w:pos="365"/>
        </w:tabs>
        <w:autoSpaceDE w:val="0"/>
        <w:autoSpaceDN w:val="0"/>
        <w:adjustRightInd w:val="0"/>
        <w:spacing w:before="259" w:line="276" w:lineRule="auto"/>
        <w:ind w:left="365" w:right="10" w:hanging="365"/>
        <w:jc w:val="both"/>
        <w:rPr>
          <w:rFonts w:ascii="Tahoma" w:hAnsi="Tahoma" w:cs="Tahoma"/>
          <w:color w:val="000000" w:themeColor="text1"/>
          <w:spacing w:val="-12"/>
          <w:sz w:val="20"/>
        </w:rPr>
      </w:pPr>
      <w:r w:rsidRPr="00FF3226">
        <w:rPr>
          <w:rFonts w:ascii="Tahoma" w:hAnsi="Tahoma" w:cs="Tahoma"/>
          <w:color w:val="000000" w:themeColor="text1"/>
          <w:sz w:val="20"/>
        </w:rPr>
        <w:t>Podstawą do wystawienia faktur</w:t>
      </w:r>
      <w:r w:rsidR="009D69CF">
        <w:rPr>
          <w:rFonts w:ascii="Tahoma" w:hAnsi="Tahoma" w:cs="Tahoma"/>
          <w:color w:val="000000" w:themeColor="text1"/>
          <w:sz w:val="20"/>
        </w:rPr>
        <w:t>y, o której</w:t>
      </w:r>
      <w:r w:rsidRPr="00FF3226">
        <w:rPr>
          <w:rFonts w:ascii="Tahoma" w:hAnsi="Tahoma" w:cs="Tahoma"/>
          <w:color w:val="000000" w:themeColor="text1"/>
          <w:sz w:val="20"/>
        </w:rPr>
        <w:t xml:space="preserve"> mowa w ust</w:t>
      </w:r>
      <w:r w:rsidR="009D69CF">
        <w:rPr>
          <w:rFonts w:ascii="Tahoma" w:hAnsi="Tahoma" w:cs="Tahoma"/>
          <w:color w:val="000000" w:themeColor="text1"/>
          <w:sz w:val="20"/>
        </w:rPr>
        <w:t>. 3 niniejszego paragrafu będą protokoły</w:t>
      </w:r>
      <w:r w:rsidRPr="00FF3226">
        <w:rPr>
          <w:rFonts w:ascii="Tahoma" w:hAnsi="Tahoma" w:cs="Tahoma"/>
          <w:color w:val="000000" w:themeColor="text1"/>
          <w:sz w:val="20"/>
        </w:rPr>
        <w:t xml:space="preserve"> </w:t>
      </w:r>
      <w:r w:rsidR="008F5B26">
        <w:rPr>
          <w:rFonts w:ascii="Tahoma" w:hAnsi="Tahoma" w:cs="Tahoma"/>
          <w:color w:val="000000" w:themeColor="text1"/>
          <w:sz w:val="20"/>
        </w:rPr>
        <w:br/>
      </w:r>
      <w:r w:rsidRPr="00FF3226">
        <w:rPr>
          <w:rFonts w:ascii="Tahoma" w:hAnsi="Tahoma" w:cs="Tahoma"/>
          <w:color w:val="000000" w:themeColor="text1"/>
          <w:sz w:val="20"/>
        </w:rPr>
        <w:t>z</w:t>
      </w:r>
      <w:r w:rsidR="009D69CF">
        <w:rPr>
          <w:rFonts w:ascii="Tahoma" w:hAnsi="Tahoma" w:cs="Tahoma"/>
          <w:color w:val="000000" w:themeColor="text1"/>
          <w:sz w:val="20"/>
        </w:rPr>
        <w:t xml:space="preserve"> </w:t>
      </w:r>
      <w:r w:rsidR="00D46824">
        <w:rPr>
          <w:rFonts w:ascii="Tahoma" w:hAnsi="Tahoma" w:cs="Tahoma"/>
          <w:color w:val="000000" w:themeColor="text1"/>
          <w:sz w:val="20"/>
        </w:rPr>
        <w:t>odbioru, o których mowa w ust. 2,</w:t>
      </w:r>
      <w:r w:rsidR="009D69CF">
        <w:rPr>
          <w:rFonts w:ascii="Tahoma" w:hAnsi="Tahoma" w:cs="Tahoma"/>
          <w:color w:val="000000" w:themeColor="text1"/>
          <w:sz w:val="20"/>
        </w:rPr>
        <w:t xml:space="preserve"> podpisane</w:t>
      </w:r>
      <w:r w:rsidRPr="00FF3226">
        <w:rPr>
          <w:rFonts w:ascii="Tahoma" w:hAnsi="Tahoma" w:cs="Tahoma"/>
          <w:color w:val="000000" w:themeColor="text1"/>
          <w:sz w:val="20"/>
        </w:rPr>
        <w:t xml:space="preserve"> przez </w:t>
      </w:r>
      <w:r w:rsidR="00D46824">
        <w:rPr>
          <w:rFonts w:ascii="Tahoma" w:hAnsi="Tahoma" w:cs="Tahoma"/>
          <w:color w:val="000000" w:themeColor="text1"/>
          <w:sz w:val="20"/>
        </w:rPr>
        <w:t>S</w:t>
      </w:r>
      <w:r w:rsidRPr="00FF3226">
        <w:rPr>
          <w:rFonts w:ascii="Tahoma" w:hAnsi="Tahoma" w:cs="Tahoma"/>
          <w:color w:val="000000" w:themeColor="text1"/>
          <w:sz w:val="20"/>
        </w:rPr>
        <w:t xml:space="preserve">trony </w:t>
      </w:r>
      <w:r w:rsidR="00D46824">
        <w:rPr>
          <w:rFonts w:ascii="Tahoma" w:hAnsi="Tahoma" w:cs="Tahoma"/>
          <w:color w:val="000000" w:themeColor="text1"/>
          <w:sz w:val="20"/>
        </w:rPr>
        <w:t>U</w:t>
      </w:r>
      <w:r w:rsidRPr="00FF3226">
        <w:rPr>
          <w:rFonts w:ascii="Tahoma" w:hAnsi="Tahoma" w:cs="Tahoma"/>
          <w:color w:val="000000" w:themeColor="text1"/>
          <w:sz w:val="20"/>
        </w:rPr>
        <w:t>mowy.</w:t>
      </w:r>
    </w:p>
    <w:p w14:paraId="06C853BD" w14:textId="77777777" w:rsidR="00FC6BD2" w:rsidRPr="002075B4" w:rsidRDefault="00FC6BD2" w:rsidP="00FC6BD2">
      <w:pPr>
        <w:spacing w:line="276" w:lineRule="auto"/>
        <w:ind w:left="426" w:hanging="426"/>
        <w:jc w:val="both"/>
        <w:rPr>
          <w:rFonts w:ascii="Tahoma" w:hAnsi="Tahoma" w:cs="Tahoma"/>
          <w:color w:val="000000"/>
          <w:sz w:val="20"/>
        </w:rPr>
      </w:pPr>
    </w:p>
    <w:p w14:paraId="4E4135D4" w14:textId="77777777" w:rsidR="00FC6BD2" w:rsidRPr="002075B4" w:rsidRDefault="00FC6BD2" w:rsidP="00FC6BD2">
      <w:pPr>
        <w:tabs>
          <w:tab w:val="left" w:pos="3512"/>
        </w:tabs>
        <w:spacing w:line="276" w:lineRule="auto"/>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5</w:t>
      </w:r>
    </w:p>
    <w:p w14:paraId="36BADA63" w14:textId="77777777" w:rsidR="00FC6BD2" w:rsidRPr="002075B4" w:rsidRDefault="00FC6BD2" w:rsidP="00FC6BD2">
      <w:pPr>
        <w:tabs>
          <w:tab w:val="left" w:pos="3512"/>
        </w:tabs>
        <w:spacing w:after="120" w:line="276" w:lineRule="auto"/>
        <w:jc w:val="center"/>
        <w:rPr>
          <w:rFonts w:ascii="Tahoma" w:hAnsi="Tahoma" w:cs="Tahoma"/>
          <w:b/>
          <w:color w:val="000000"/>
          <w:sz w:val="20"/>
        </w:rPr>
      </w:pPr>
      <w:r w:rsidRPr="002075B4">
        <w:rPr>
          <w:rFonts w:ascii="Tahoma" w:hAnsi="Tahoma" w:cs="Tahoma"/>
          <w:b/>
          <w:color w:val="000000"/>
          <w:sz w:val="20"/>
        </w:rPr>
        <w:t>Osoby odpowiedzialne za realizację umowy</w:t>
      </w:r>
    </w:p>
    <w:p w14:paraId="3958CFAC" w14:textId="77777777" w:rsidR="00FC6BD2" w:rsidRPr="002075B4" w:rsidRDefault="00FC6BD2" w:rsidP="00FC6BD2">
      <w:pPr>
        <w:pStyle w:val="Akapitzlist"/>
        <w:numPr>
          <w:ilvl w:val="0"/>
          <w:numId w:val="6"/>
        </w:numPr>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Osobami wyznaczonymi do nadzoru nad realizacją niniejszej umowy są: </w:t>
      </w:r>
    </w:p>
    <w:p w14:paraId="1F23CCCF" w14:textId="1D6E9923" w:rsidR="00FC6BD2" w:rsidRPr="002075B4" w:rsidRDefault="00FC6BD2" w:rsidP="00FC6BD2">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 xml:space="preserve">Ze strony Zamawiającego: </w:t>
      </w:r>
      <w:r w:rsidR="00D64E0C">
        <w:rPr>
          <w:rFonts w:ascii="Tahoma" w:eastAsia="Times New Roman" w:hAnsi="Tahoma" w:cs="Tahoma"/>
          <w:color w:val="000000"/>
          <w:sz w:val="20"/>
          <w:szCs w:val="20"/>
          <w:lang w:eastAsia="pl-PL"/>
        </w:rPr>
        <w:t>…………………………………</w:t>
      </w:r>
    </w:p>
    <w:p w14:paraId="3B74D413" w14:textId="04F65480" w:rsidR="00FC6BD2" w:rsidRPr="002075B4" w:rsidRDefault="00FC6BD2" w:rsidP="00FC6BD2">
      <w:pPr>
        <w:pStyle w:val="Akapitzlist"/>
        <w:numPr>
          <w:ilvl w:val="1"/>
          <w:numId w:val="6"/>
        </w:numPr>
        <w:tabs>
          <w:tab w:val="left" w:pos="851"/>
        </w:tabs>
        <w:spacing w:before="0" w:beforeAutospacing="0" w:after="120" w:afterAutospacing="0" w:line="276" w:lineRule="auto"/>
        <w:ind w:left="851"/>
        <w:jc w:val="both"/>
        <w:rPr>
          <w:rFonts w:ascii="Tahoma" w:eastAsia="Times New Roman" w:hAnsi="Tahoma" w:cs="Tahoma"/>
          <w:color w:val="000000"/>
          <w:sz w:val="20"/>
          <w:szCs w:val="20"/>
          <w:lang w:eastAsia="pl-PL"/>
        </w:rPr>
      </w:pPr>
      <w:r w:rsidRPr="002075B4">
        <w:rPr>
          <w:rFonts w:ascii="Tahoma" w:eastAsia="Times New Roman" w:hAnsi="Tahoma" w:cs="Tahoma"/>
          <w:color w:val="000000"/>
          <w:sz w:val="20"/>
          <w:szCs w:val="20"/>
          <w:lang w:eastAsia="pl-PL"/>
        </w:rPr>
        <w:t>Z</w:t>
      </w:r>
      <w:r w:rsidR="00AD5902">
        <w:rPr>
          <w:rFonts w:ascii="Tahoma" w:eastAsia="Times New Roman" w:hAnsi="Tahoma" w:cs="Tahoma"/>
          <w:color w:val="000000"/>
          <w:sz w:val="20"/>
          <w:szCs w:val="20"/>
          <w:lang w:eastAsia="pl-PL"/>
        </w:rPr>
        <w:t xml:space="preserve">e strony Wykonawcy: </w:t>
      </w:r>
      <w:r w:rsidR="00D64E0C">
        <w:rPr>
          <w:rFonts w:ascii="Tahoma" w:eastAsia="Times New Roman" w:hAnsi="Tahoma" w:cs="Tahoma"/>
          <w:color w:val="000000"/>
          <w:sz w:val="20"/>
          <w:szCs w:val="20"/>
          <w:lang w:eastAsia="pl-PL"/>
        </w:rPr>
        <w:t>…………………………………..</w:t>
      </w:r>
    </w:p>
    <w:p w14:paraId="0BF8C38F" w14:textId="77777777" w:rsidR="00FC6BD2" w:rsidRPr="00D46824" w:rsidRDefault="00FC6BD2" w:rsidP="00FC6BD2">
      <w:pPr>
        <w:pStyle w:val="Akapitzlist"/>
        <w:numPr>
          <w:ilvl w:val="0"/>
          <w:numId w:val="6"/>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sidRPr="002075B4">
        <w:rPr>
          <w:rFonts w:ascii="Tahoma" w:hAnsi="Tahoma" w:cs="Tahoma"/>
          <w:sz w:val="20"/>
          <w:szCs w:val="20"/>
        </w:rPr>
        <w:t>Zmiana ww. osób wymaga pisemnego poinformowania drugiej strony, nie wymaga jednakże aneksu do umowy</w:t>
      </w:r>
      <w:r>
        <w:rPr>
          <w:rFonts w:ascii="Tahoma" w:hAnsi="Tahoma" w:cs="Tahoma"/>
          <w:sz w:val="20"/>
          <w:szCs w:val="20"/>
        </w:rPr>
        <w:t>.</w:t>
      </w:r>
    </w:p>
    <w:p w14:paraId="78EFF9E3" w14:textId="27B32511" w:rsidR="00D46824" w:rsidRPr="00D46824" w:rsidRDefault="00D46824" w:rsidP="00FC6BD2">
      <w:pPr>
        <w:pStyle w:val="Akapitzlist"/>
        <w:numPr>
          <w:ilvl w:val="0"/>
          <w:numId w:val="6"/>
        </w:numPr>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r>
        <w:rPr>
          <w:rFonts w:ascii="Tahoma" w:hAnsi="Tahoma" w:cs="Tahoma"/>
          <w:sz w:val="20"/>
          <w:szCs w:val="20"/>
        </w:rPr>
        <w:t>Osoby wymienione w ust. 1 pkt b. są odpowiedzialne za merytoryczny i formalny odbiór przedmiotu Umowy.</w:t>
      </w:r>
    </w:p>
    <w:p w14:paraId="1EA1CB2E" w14:textId="77777777" w:rsidR="00D46824" w:rsidRPr="00D57360" w:rsidRDefault="00D46824" w:rsidP="00D46824">
      <w:pPr>
        <w:pStyle w:val="Akapitzlist"/>
        <w:tabs>
          <w:tab w:val="left" w:pos="426"/>
        </w:tabs>
        <w:spacing w:before="0" w:beforeAutospacing="0" w:after="120" w:afterAutospacing="0" w:line="276" w:lineRule="auto"/>
        <w:ind w:left="426"/>
        <w:jc w:val="both"/>
        <w:rPr>
          <w:rFonts w:ascii="Tahoma" w:eastAsia="Times New Roman" w:hAnsi="Tahoma" w:cs="Tahoma"/>
          <w:color w:val="000000"/>
          <w:sz w:val="20"/>
          <w:szCs w:val="20"/>
          <w:lang w:eastAsia="pl-PL"/>
        </w:rPr>
      </w:pPr>
    </w:p>
    <w:p w14:paraId="6172F294" w14:textId="77777777" w:rsidR="00CC50D8" w:rsidRPr="00D57360" w:rsidRDefault="00CC50D8" w:rsidP="00CC50D8">
      <w:pPr>
        <w:tabs>
          <w:tab w:val="left" w:pos="3512"/>
        </w:tabs>
        <w:spacing w:line="276" w:lineRule="auto"/>
        <w:ind w:left="720"/>
        <w:jc w:val="center"/>
        <w:rPr>
          <w:rFonts w:ascii="Tahoma" w:hAnsi="Tahoma" w:cs="Tahoma"/>
          <w:b/>
          <w:color w:val="000000"/>
          <w:sz w:val="20"/>
        </w:rPr>
      </w:pPr>
      <w:r w:rsidRPr="002075B4">
        <w:rPr>
          <w:rFonts w:ascii="Tahoma" w:hAnsi="Tahoma" w:cs="Tahoma"/>
          <w:b/>
          <w:color w:val="000000"/>
          <w:sz w:val="20"/>
        </w:rPr>
        <w:t>§</w:t>
      </w:r>
      <w:r>
        <w:rPr>
          <w:rFonts w:ascii="Tahoma" w:hAnsi="Tahoma" w:cs="Tahoma"/>
          <w:b/>
          <w:color w:val="000000"/>
          <w:sz w:val="20"/>
        </w:rPr>
        <w:t>6</w:t>
      </w:r>
    </w:p>
    <w:p w14:paraId="11D1095C" w14:textId="77777777" w:rsidR="00CC50D8" w:rsidRPr="00D57360" w:rsidRDefault="00CC50D8" w:rsidP="00CC50D8">
      <w:pPr>
        <w:pStyle w:val="TekstpodstawowyTekstpodstawowF2F2"/>
        <w:spacing w:before="0" w:line="276" w:lineRule="auto"/>
        <w:ind w:left="720"/>
        <w:jc w:val="center"/>
        <w:rPr>
          <w:rFonts w:ascii="Tahoma" w:hAnsi="Tahoma" w:cs="Tahoma"/>
          <w:b/>
          <w:sz w:val="20"/>
        </w:rPr>
      </w:pPr>
      <w:r w:rsidRPr="00D57360">
        <w:rPr>
          <w:rFonts w:ascii="Tahoma" w:hAnsi="Tahoma" w:cs="Tahoma"/>
          <w:b/>
          <w:sz w:val="20"/>
        </w:rPr>
        <w:t>Zabezpieczenie Należytego Wykonania Umowy</w:t>
      </w:r>
    </w:p>
    <w:p w14:paraId="1B60CFFD" w14:textId="42FDC4B4" w:rsidR="00CC50D8" w:rsidRPr="008F5B26" w:rsidRDefault="00CC50D8" w:rsidP="00CC50D8">
      <w:pPr>
        <w:numPr>
          <w:ilvl w:val="0"/>
          <w:numId w:val="53"/>
        </w:numPr>
        <w:tabs>
          <w:tab w:val="clear" w:pos="681"/>
        </w:tabs>
        <w:spacing w:after="80"/>
        <w:ind w:left="357" w:hanging="357"/>
        <w:jc w:val="both"/>
        <w:rPr>
          <w:rFonts w:ascii="Tahoma" w:hAnsi="Tahoma" w:cs="Tahoma"/>
          <w:sz w:val="20"/>
        </w:rPr>
      </w:pPr>
      <w:r w:rsidRPr="00EB7F1A">
        <w:rPr>
          <w:rFonts w:ascii="Tahoma" w:hAnsi="Tahoma" w:cs="Tahoma"/>
          <w:sz w:val="20"/>
        </w:rPr>
        <w:t xml:space="preserve">Wykonawca wraz z zawarciem niniejszej umowy składa zabezpieczenie należytego jej wykonania </w:t>
      </w:r>
      <w:r w:rsidR="00B70AF4">
        <w:rPr>
          <w:rFonts w:ascii="Tahoma" w:hAnsi="Tahoma" w:cs="Tahoma"/>
          <w:sz w:val="20"/>
        </w:rPr>
        <w:br/>
      </w:r>
      <w:r w:rsidR="00DC2F37">
        <w:rPr>
          <w:rFonts w:ascii="Tahoma" w:hAnsi="Tahoma" w:cs="Tahoma"/>
          <w:sz w:val="20"/>
        </w:rPr>
        <w:t xml:space="preserve">w </w:t>
      </w:r>
      <w:r w:rsidR="00DC2F37" w:rsidRPr="0067066D">
        <w:rPr>
          <w:rFonts w:ascii="Tahoma" w:hAnsi="Tahoma" w:cs="Tahoma"/>
          <w:sz w:val="20"/>
        </w:rPr>
        <w:t>wysokości 10</w:t>
      </w:r>
      <w:r w:rsidR="00DC2F37">
        <w:rPr>
          <w:rFonts w:ascii="Tahoma" w:hAnsi="Tahoma" w:cs="Tahoma"/>
          <w:sz w:val="20"/>
        </w:rPr>
        <w:t>% wartości umowy brutto</w:t>
      </w:r>
      <w:r w:rsidR="00D64E0C">
        <w:rPr>
          <w:rFonts w:ascii="Tahoma" w:hAnsi="Tahoma" w:cs="Tahoma"/>
          <w:sz w:val="20"/>
        </w:rPr>
        <w:t xml:space="preserve"> </w:t>
      </w:r>
      <w:r w:rsidRPr="00EB7F1A">
        <w:rPr>
          <w:rFonts w:ascii="Tahoma" w:hAnsi="Tahoma" w:cs="Tahoma"/>
          <w:sz w:val="20"/>
        </w:rPr>
        <w:t xml:space="preserve">w </w:t>
      </w:r>
      <w:r w:rsidR="00B70AF4" w:rsidRPr="00B70AF4">
        <w:rPr>
          <w:rFonts w:ascii="Tahoma" w:hAnsi="Tahoma" w:cs="Tahoma"/>
          <w:sz w:val="20"/>
        </w:rPr>
        <w:t xml:space="preserve">formie </w:t>
      </w:r>
      <w:r w:rsidR="00D64E0C">
        <w:rPr>
          <w:rFonts w:ascii="Tahoma" w:hAnsi="Tahoma" w:cs="Tahoma"/>
          <w:sz w:val="20"/>
        </w:rPr>
        <w:t>…………………………………..</w:t>
      </w:r>
      <w:r w:rsidR="00B70AF4" w:rsidRPr="00B70AF4">
        <w:rPr>
          <w:rFonts w:ascii="Tahoma" w:hAnsi="Tahoma" w:cs="Tahoma"/>
          <w:sz w:val="20"/>
        </w:rPr>
        <w:t>.</w:t>
      </w:r>
      <w:r w:rsidRPr="00B70AF4">
        <w:rPr>
          <w:rFonts w:ascii="Tahoma" w:hAnsi="Tahoma" w:cs="Tahoma"/>
          <w:sz w:val="20"/>
        </w:rPr>
        <w:t xml:space="preserve"> </w:t>
      </w:r>
      <w:r w:rsidRPr="00EB7F1A">
        <w:rPr>
          <w:rFonts w:ascii="Tahoma" w:eastAsia="Calibri" w:hAnsi="Tahoma" w:cs="Tahoma"/>
          <w:sz w:val="20"/>
          <w:lang w:eastAsia="en-US"/>
        </w:rPr>
        <w:t>Zabezpieczenie służy pokryciu roszczeń z tytułu niewykonania lub nienależytego wykonania umowy.</w:t>
      </w:r>
    </w:p>
    <w:p w14:paraId="6C17CDE9" w14:textId="77777777" w:rsidR="00CC50D8" w:rsidRDefault="00CC50D8" w:rsidP="00FC6BD2">
      <w:pPr>
        <w:spacing w:line="276" w:lineRule="auto"/>
        <w:jc w:val="center"/>
        <w:rPr>
          <w:rFonts w:ascii="Tahoma" w:hAnsi="Tahoma" w:cs="Tahoma"/>
          <w:b/>
          <w:color w:val="000000"/>
          <w:sz w:val="20"/>
        </w:rPr>
      </w:pPr>
    </w:p>
    <w:p w14:paraId="68435BE7" w14:textId="77777777" w:rsidR="00FC6BD2" w:rsidRPr="00754E22" w:rsidRDefault="00FC6BD2" w:rsidP="00FC6BD2">
      <w:pPr>
        <w:spacing w:line="276" w:lineRule="auto"/>
        <w:jc w:val="center"/>
        <w:rPr>
          <w:rFonts w:ascii="Tahoma" w:hAnsi="Tahoma" w:cs="Tahoma"/>
          <w:b/>
          <w:color w:val="000000"/>
          <w:sz w:val="20"/>
        </w:rPr>
      </w:pPr>
      <w:r w:rsidRPr="00A66246">
        <w:rPr>
          <w:rFonts w:ascii="Tahoma" w:hAnsi="Tahoma" w:cs="Tahoma"/>
          <w:b/>
          <w:color w:val="000000"/>
          <w:sz w:val="20"/>
        </w:rPr>
        <w:t>§</w:t>
      </w:r>
      <w:r w:rsidR="00CC50D8" w:rsidRPr="00A66246">
        <w:rPr>
          <w:rFonts w:ascii="Tahoma" w:hAnsi="Tahoma" w:cs="Tahoma"/>
          <w:b/>
          <w:color w:val="000000"/>
          <w:sz w:val="20"/>
        </w:rPr>
        <w:t>7</w:t>
      </w:r>
    </w:p>
    <w:p w14:paraId="7B299B49" w14:textId="77777777" w:rsidR="00FC6BD2" w:rsidRPr="00754E22" w:rsidRDefault="00FC6BD2" w:rsidP="00FC6BD2">
      <w:pPr>
        <w:spacing w:before="120" w:after="120"/>
        <w:jc w:val="center"/>
        <w:rPr>
          <w:rFonts w:ascii="Tahoma" w:hAnsi="Tahoma" w:cs="Tahoma"/>
          <w:b/>
          <w:sz w:val="20"/>
        </w:rPr>
      </w:pPr>
      <w:r w:rsidRPr="00754E22">
        <w:rPr>
          <w:rFonts w:ascii="Tahoma" w:hAnsi="Tahoma" w:cs="Tahoma"/>
          <w:b/>
          <w:sz w:val="20"/>
        </w:rPr>
        <w:t>Odstąpienie od umowy / Rozwiązanie umowy</w:t>
      </w:r>
    </w:p>
    <w:p w14:paraId="06372EB8" w14:textId="6C67BC7D" w:rsidR="00FC6BD2" w:rsidRPr="00754E22" w:rsidRDefault="00FC6BD2" w:rsidP="00BA339F">
      <w:pPr>
        <w:pStyle w:val="Default"/>
        <w:numPr>
          <w:ilvl w:val="0"/>
          <w:numId w:val="21"/>
        </w:numPr>
        <w:spacing w:after="120" w:line="276" w:lineRule="auto"/>
        <w:ind w:left="426" w:hanging="426"/>
        <w:jc w:val="both"/>
        <w:rPr>
          <w:rFonts w:ascii="Tahoma" w:hAnsi="Tahoma" w:cs="Tahoma"/>
          <w:color w:val="auto"/>
          <w:sz w:val="20"/>
          <w:szCs w:val="20"/>
        </w:rPr>
      </w:pPr>
      <w:r w:rsidRPr="00754E22">
        <w:rPr>
          <w:rFonts w:ascii="Tahoma" w:hAnsi="Tahoma" w:cs="Tahoma"/>
          <w:color w:val="auto"/>
          <w:sz w:val="20"/>
          <w:szCs w:val="20"/>
        </w:rPr>
        <w:t>Zamawiającemu przysługuje prawo odstąpienia od umowy w sytuacjach określonych w ustawie Prawo zamówień publiczn</w:t>
      </w:r>
      <w:r w:rsidR="00F72DF2" w:rsidRPr="00754E22">
        <w:rPr>
          <w:rFonts w:ascii="Tahoma" w:hAnsi="Tahoma" w:cs="Tahoma"/>
          <w:color w:val="auto"/>
          <w:sz w:val="20"/>
          <w:szCs w:val="20"/>
        </w:rPr>
        <w:t>ych oraz ustawie Kodeks Cywilny, a także w następujących okolicznościach:</w:t>
      </w:r>
    </w:p>
    <w:p w14:paraId="72F347F3" w14:textId="407D20A5" w:rsidR="00F72DF2" w:rsidRPr="00754E22" w:rsidRDefault="00F72DF2" w:rsidP="00F72DF2">
      <w:pPr>
        <w:pStyle w:val="Default"/>
        <w:numPr>
          <w:ilvl w:val="1"/>
          <w:numId w:val="21"/>
        </w:numPr>
        <w:spacing w:after="120" w:line="276" w:lineRule="auto"/>
        <w:ind w:left="993"/>
        <w:jc w:val="both"/>
        <w:rPr>
          <w:rFonts w:ascii="Tahoma" w:hAnsi="Tahoma" w:cs="Tahoma"/>
          <w:color w:val="auto"/>
          <w:sz w:val="20"/>
          <w:szCs w:val="20"/>
        </w:rPr>
      </w:pPr>
      <w:r w:rsidRPr="00754E22">
        <w:rPr>
          <w:rFonts w:ascii="Tahoma" w:hAnsi="Tahoma" w:cs="Tahoma"/>
          <w:color w:val="auto"/>
          <w:sz w:val="20"/>
          <w:szCs w:val="20"/>
        </w:rPr>
        <w:lastRenderedPageBreak/>
        <w:t xml:space="preserve">nie udzielenia odpowiedzi na zgłoszenie serwisowe Zamawiającego </w:t>
      </w:r>
      <w:r w:rsidR="00FF14E8" w:rsidRPr="00754E22">
        <w:rPr>
          <w:rFonts w:ascii="Tahoma" w:hAnsi="Tahoma" w:cs="Tahoma"/>
          <w:color w:val="auto"/>
          <w:sz w:val="20"/>
          <w:szCs w:val="20"/>
        </w:rPr>
        <w:t>(nie od</w:t>
      </w:r>
      <w:r w:rsidR="0067066D" w:rsidRPr="00754E22">
        <w:rPr>
          <w:rFonts w:ascii="Tahoma" w:hAnsi="Tahoma" w:cs="Tahoma"/>
          <w:color w:val="auto"/>
          <w:sz w:val="20"/>
          <w:szCs w:val="20"/>
        </w:rPr>
        <w:t>bieranie</w:t>
      </w:r>
      <w:r w:rsidR="00FF14E8" w:rsidRPr="00754E22">
        <w:rPr>
          <w:rFonts w:ascii="Tahoma" w:hAnsi="Tahoma" w:cs="Tahoma"/>
          <w:color w:val="auto"/>
          <w:sz w:val="20"/>
          <w:szCs w:val="20"/>
        </w:rPr>
        <w:t xml:space="preserve"> telefonu) </w:t>
      </w:r>
      <w:r w:rsidRPr="00754E22">
        <w:rPr>
          <w:rFonts w:ascii="Tahoma" w:hAnsi="Tahoma" w:cs="Tahoma"/>
          <w:color w:val="auto"/>
          <w:sz w:val="20"/>
          <w:szCs w:val="20"/>
        </w:rPr>
        <w:t>w terminie określonym w §1 ust. 10 - minimum 2 razy</w:t>
      </w:r>
      <w:r w:rsidR="00720D60" w:rsidRPr="00754E22">
        <w:rPr>
          <w:rFonts w:ascii="Tahoma" w:hAnsi="Tahoma" w:cs="Tahoma"/>
          <w:color w:val="auto"/>
          <w:sz w:val="20"/>
          <w:szCs w:val="20"/>
        </w:rPr>
        <w:t>,</w:t>
      </w:r>
    </w:p>
    <w:p w14:paraId="7A1C3015" w14:textId="1BE229A0" w:rsidR="00F72DF2" w:rsidRPr="00754E22" w:rsidRDefault="00F72DF2" w:rsidP="00F72DF2">
      <w:pPr>
        <w:pStyle w:val="Default"/>
        <w:numPr>
          <w:ilvl w:val="1"/>
          <w:numId w:val="21"/>
        </w:numPr>
        <w:spacing w:after="120" w:line="276" w:lineRule="auto"/>
        <w:ind w:left="993"/>
        <w:rPr>
          <w:rFonts w:ascii="Tahoma" w:hAnsi="Tahoma" w:cs="Tahoma"/>
          <w:color w:val="auto"/>
          <w:sz w:val="20"/>
          <w:szCs w:val="20"/>
        </w:rPr>
      </w:pPr>
      <w:r w:rsidRPr="00754E22">
        <w:rPr>
          <w:rFonts w:ascii="Tahoma" w:hAnsi="Tahoma" w:cs="Tahoma"/>
          <w:color w:val="auto"/>
          <w:sz w:val="20"/>
          <w:szCs w:val="20"/>
        </w:rPr>
        <w:t xml:space="preserve">brak dostarczenia sprzętu zastępczego, o którym mowa w §1 ust. </w:t>
      </w:r>
      <w:r w:rsidR="0067066D" w:rsidRPr="00754E22">
        <w:rPr>
          <w:rFonts w:ascii="Tahoma" w:hAnsi="Tahoma" w:cs="Tahoma"/>
          <w:color w:val="auto"/>
          <w:sz w:val="20"/>
          <w:szCs w:val="20"/>
        </w:rPr>
        <w:t>2 pkt 4,</w:t>
      </w:r>
    </w:p>
    <w:p w14:paraId="710055BB" w14:textId="7AB5F81F" w:rsidR="00720D60" w:rsidRPr="00754E22" w:rsidRDefault="00720D60" w:rsidP="00F72DF2">
      <w:pPr>
        <w:pStyle w:val="Default"/>
        <w:numPr>
          <w:ilvl w:val="1"/>
          <w:numId w:val="21"/>
        </w:numPr>
        <w:spacing w:after="120" w:line="276" w:lineRule="auto"/>
        <w:ind w:left="993"/>
        <w:rPr>
          <w:rFonts w:ascii="Tahoma" w:hAnsi="Tahoma" w:cs="Tahoma"/>
          <w:color w:val="auto"/>
          <w:sz w:val="20"/>
          <w:szCs w:val="20"/>
        </w:rPr>
      </w:pPr>
      <w:r w:rsidRPr="00754E22">
        <w:rPr>
          <w:rFonts w:ascii="Tahoma" w:hAnsi="Tahoma" w:cs="Tahoma"/>
          <w:color w:val="auto"/>
          <w:sz w:val="20"/>
          <w:szCs w:val="20"/>
        </w:rPr>
        <w:t xml:space="preserve">niezapewnienia do realizacji zamowienia osób posiadających uprawnienia wymagane zgodnie z </w:t>
      </w:r>
      <w:r w:rsidR="00BA339F" w:rsidRPr="00754E22">
        <w:rPr>
          <w:rFonts w:ascii="Tahoma" w:hAnsi="Tahoma" w:cs="Tahoma"/>
          <w:color w:val="auto"/>
          <w:sz w:val="20"/>
          <w:szCs w:val="20"/>
        </w:rPr>
        <w:t>SIWZ, stanowiący załącznik nr 3 do niniejszej umowy</w:t>
      </w:r>
      <w:r w:rsidRPr="00754E22">
        <w:rPr>
          <w:rFonts w:ascii="Tahoma" w:hAnsi="Tahoma" w:cs="Tahoma"/>
          <w:color w:val="auto"/>
          <w:sz w:val="20"/>
          <w:szCs w:val="20"/>
        </w:rPr>
        <w:t>,</w:t>
      </w:r>
    </w:p>
    <w:p w14:paraId="266D8ABE" w14:textId="4E63B0CC" w:rsidR="00F72DF2" w:rsidRPr="00754E22" w:rsidRDefault="00F72DF2" w:rsidP="00F72DF2">
      <w:pPr>
        <w:pStyle w:val="Default"/>
        <w:numPr>
          <w:ilvl w:val="1"/>
          <w:numId w:val="21"/>
        </w:numPr>
        <w:spacing w:after="120" w:line="276" w:lineRule="auto"/>
        <w:ind w:left="993"/>
        <w:rPr>
          <w:rFonts w:ascii="Tahoma" w:hAnsi="Tahoma" w:cs="Tahoma"/>
          <w:color w:val="auto"/>
          <w:sz w:val="20"/>
          <w:szCs w:val="20"/>
        </w:rPr>
      </w:pPr>
      <w:r w:rsidRPr="00754E22">
        <w:rPr>
          <w:rFonts w:ascii="Tahoma" w:hAnsi="Tahoma" w:cs="Tahoma"/>
          <w:color w:val="auto"/>
          <w:sz w:val="20"/>
          <w:szCs w:val="20"/>
        </w:rPr>
        <w:t>brak przedłożenia przez Wykonawcę dowodu przedłużenia ważności polisy, jeżeli opłacanie polisy jest podzielone na transze a aktualna polisa kończy się przed końcem umowy, lub innego dokumentu potwierdzającego, że Wykonawca jest ubezpieczony od odpowiedzialności cywilnej</w:t>
      </w:r>
      <w:r w:rsidR="00720D60" w:rsidRPr="00754E22">
        <w:rPr>
          <w:rFonts w:ascii="Tahoma" w:hAnsi="Tahoma" w:cs="Tahoma"/>
          <w:color w:val="auto"/>
          <w:sz w:val="20"/>
          <w:szCs w:val="20"/>
        </w:rPr>
        <w:t>,</w:t>
      </w:r>
    </w:p>
    <w:p w14:paraId="6F8332C3" w14:textId="77777777" w:rsidR="00720D60" w:rsidRPr="00754E22" w:rsidRDefault="00F72DF2" w:rsidP="00F72DF2">
      <w:pPr>
        <w:pStyle w:val="Default"/>
        <w:numPr>
          <w:ilvl w:val="1"/>
          <w:numId w:val="21"/>
        </w:numPr>
        <w:spacing w:after="120" w:line="276" w:lineRule="auto"/>
        <w:ind w:left="993"/>
        <w:jc w:val="both"/>
        <w:rPr>
          <w:rFonts w:ascii="Tahoma" w:hAnsi="Tahoma" w:cs="Tahoma"/>
          <w:color w:val="auto"/>
          <w:sz w:val="20"/>
          <w:szCs w:val="20"/>
        </w:rPr>
      </w:pPr>
      <w:r w:rsidRPr="00754E22">
        <w:rPr>
          <w:rFonts w:ascii="Tahoma" w:hAnsi="Tahoma" w:cs="Tahoma"/>
          <w:color w:val="auto"/>
          <w:sz w:val="20"/>
          <w:szCs w:val="20"/>
        </w:rPr>
        <w:t xml:space="preserve">gdy Wykonawca realizuje przedmiot umowy w sposób wadliwy lub sprzeczny z postanowieniami niniejszej umowy, </w:t>
      </w:r>
      <w:r w:rsidR="00720D60" w:rsidRPr="00754E22">
        <w:rPr>
          <w:rFonts w:ascii="Tahoma" w:hAnsi="Tahoma" w:cs="Tahoma"/>
          <w:color w:val="auto"/>
          <w:sz w:val="20"/>
          <w:szCs w:val="20"/>
        </w:rPr>
        <w:t xml:space="preserve">SIWZ, OPZ, obowiązującymi przepisami prawa </w:t>
      </w:r>
      <w:r w:rsidRPr="00754E22">
        <w:rPr>
          <w:rFonts w:ascii="Tahoma" w:hAnsi="Tahoma" w:cs="Tahoma"/>
          <w:color w:val="auto"/>
          <w:sz w:val="20"/>
          <w:szCs w:val="20"/>
        </w:rPr>
        <w:t xml:space="preserve">pomimo wezwania go przez Zamawiającego do </w:t>
      </w:r>
      <w:r w:rsidR="00720D60" w:rsidRPr="00754E22">
        <w:rPr>
          <w:rFonts w:ascii="Tahoma" w:hAnsi="Tahoma" w:cs="Tahoma"/>
          <w:color w:val="auto"/>
          <w:sz w:val="20"/>
          <w:szCs w:val="20"/>
        </w:rPr>
        <w:t>zmiany sposobu wykonywania umowy,</w:t>
      </w:r>
    </w:p>
    <w:p w14:paraId="48238803" w14:textId="2F548E1B" w:rsidR="00720D60" w:rsidRPr="00754E22" w:rsidRDefault="00720D60" w:rsidP="00F72DF2">
      <w:pPr>
        <w:pStyle w:val="Default"/>
        <w:numPr>
          <w:ilvl w:val="1"/>
          <w:numId w:val="21"/>
        </w:numPr>
        <w:spacing w:after="120" w:line="276" w:lineRule="auto"/>
        <w:ind w:left="993"/>
        <w:jc w:val="both"/>
        <w:rPr>
          <w:rFonts w:ascii="Tahoma" w:hAnsi="Tahoma" w:cs="Tahoma"/>
          <w:color w:val="auto"/>
          <w:sz w:val="20"/>
          <w:szCs w:val="20"/>
        </w:rPr>
      </w:pPr>
      <w:r w:rsidRPr="00754E22">
        <w:rPr>
          <w:rFonts w:ascii="Tahoma" w:hAnsi="Tahoma" w:cs="Tahoma"/>
          <w:color w:val="auto"/>
          <w:sz w:val="20"/>
          <w:szCs w:val="20"/>
        </w:rPr>
        <w:t xml:space="preserve">w razie wystąpienia istotnej zmiany okoliczności powodującej, że wykonanie umowy nie leży </w:t>
      </w:r>
      <w:r w:rsidR="00DC3985" w:rsidRPr="00754E22">
        <w:rPr>
          <w:rFonts w:ascii="Tahoma" w:hAnsi="Tahoma" w:cs="Tahoma"/>
          <w:color w:val="auto"/>
          <w:sz w:val="20"/>
          <w:szCs w:val="20"/>
        </w:rPr>
        <w:t>w interesie Zamawiającego, czego nie można była przewidzieć w chwili zawarcia umowy.</w:t>
      </w:r>
    </w:p>
    <w:p w14:paraId="53707144" w14:textId="60FD0BB9" w:rsidR="00F72DF2" w:rsidRPr="00754E22" w:rsidRDefault="00720D60" w:rsidP="0067066D">
      <w:pPr>
        <w:pStyle w:val="Default"/>
        <w:spacing w:after="120" w:line="276" w:lineRule="auto"/>
        <w:ind w:left="993"/>
        <w:jc w:val="both"/>
        <w:rPr>
          <w:rFonts w:ascii="Tahoma" w:hAnsi="Tahoma" w:cs="Tahoma"/>
          <w:color w:val="auto"/>
          <w:sz w:val="20"/>
          <w:szCs w:val="20"/>
        </w:rPr>
      </w:pPr>
      <w:r w:rsidRPr="00754E22">
        <w:rPr>
          <w:rFonts w:ascii="Tahoma" w:hAnsi="Tahoma" w:cs="Tahoma"/>
          <w:color w:val="auto"/>
          <w:sz w:val="20"/>
          <w:szCs w:val="20"/>
        </w:rPr>
        <w:t xml:space="preserve"> </w:t>
      </w:r>
    </w:p>
    <w:p w14:paraId="41553BF3" w14:textId="78C12317" w:rsidR="005919BB" w:rsidRPr="00754E22" w:rsidRDefault="00720D60" w:rsidP="00BA339F">
      <w:pPr>
        <w:spacing w:before="120"/>
        <w:ind w:left="567" w:hanging="567"/>
        <w:jc w:val="both"/>
        <w:rPr>
          <w:rFonts w:ascii="Tahoma" w:hAnsi="Tahoma" w:cs="Tahoma"/>
          <w:sz w:val="20"/>
        </w:rPr>
      </w:pPr>
      <w:r w:rsidRPr="00754E22">
        <w:rPr>
          <w:rFonts w:ascii="Tahoma" w:hAnsi="Tahoma" w:cs="Tahoma"/>
          <w:sz w:val="20"/>
        </w:rPr>
        <w:t xml:space="preserve">2. </w:t>
      </w:r>
      <w:r w:rsidR="00BA339F" w:rsidRPr="00754E22">
        <w:rPr>
          <w:rFonts w:ascii="Tahoma" w:hAnsi="Tahoma" w:cs="Tahoma"/>
          <w:sz w:val="20"/>
        </w:rPr>
        <w:t xml:space="preserve">    </w:t>
      </w:r>
      <w:r w:rsidR="00F72DF2" w:rsidRPr="00754E22">
        <w:rPr>
          <w:rFonts w:ascii="Tahoma" w:hAnsi="Tahoma" w:cs="Tahoma"/>
          <w:sz w:val="20"/>
        </w:rPr>
        <w:t xml:space="preserve">Zamawiający może odstąpić od Umowy w terminie 30 dni od powzięcia wiadomości o okolicznościach wskazanych w ust. 1 powyżej. </w:t>
      </w:r>
    </w:p>
    <w:p w14:paraId="0CE10350" w14:textId="77777777" w:rsidR="00E4195C" w:rsidRPr="00754E22" w:rsidRDefault="00E4195C" w:rsidP="00BA339F">
      <w:pPr>
        <w:spacing w:before="120"/>
        <w:ind w:left="567" w:hanging="567"/>
        <w:jc w:val="both"/>
        <w:rPr>
          <w:rFonts w:ascii="Tahoma" w:hAnsi="Tahoma" w:cs="Tahoma"/>
          <w:sz w:val="20"/>
        </w:rPr>
      </w:pPr>
    </w:p>
    <w:p w14:paraId="1A54C6A4" w14:textId="0FB0C0BE" w:rsidR="005919BB" w:rsidRPr="00754E22" w:rsidRDefault="00720D60" w:rsidP="00BA339F">
      <w:pPr>
        <w:pStyle w:val="Default"/>
        <w:spacing w:after="120" w:line="276" w:lineRule="auto"/>
        <w:ind w:left="567" w:hanging="567"/>
        <w:jc w:val="both"/>
        <w:rPr>
          <w:rFonts w:ascii="Tahoma" w:hAnsi="Tahoma" w:cs="Tahoma"/>
          <w:color w:val="auto"/>
          <w:sz w:val="20"/>
          <w:szCs w:val="20"/>
        </w:rPr>
      </w:pPr>
      <w:r w:rsidRPr="00754E22">
        <w:rPr>
          <w:rFonts w:ascii="Tahoma" w:hAnsi="Tahoma" w:cs="Tahoma"/>
          <w:color w:val="auto"/>
          <w:sz w:val="20"/>
          <w:szCs w:val="20"/>
        </w:rPr>
        <w:t xml:space="preserve">3. </w:t>
      </w:r>
      <w:r w:rsidR="00BA339F" w:rsidRPr="00754E22">
        <w:rPr>
          <w:rFonts w:ascii="Tahoma" w:hAnsi="Tahoma" w:cs="Tahoma"/>
          <w:color w:val="auto"/>
          <w:sz w:val="20"/>
          <w:szCs w:val="20"/>
        </w:rPr>
        <w:t xml:space="preserve">   </w:t>
      </w:r>
      <w:r w:rsidR="005919BB" w:rsidRPr="00754E22">
        <w:rPr>
          <w:rFonts w:ascii="Tahoma" w:hAnsi="Tahoma" w:cs="Tahoma"/>
          <w:color w:val="auto"/>
          <w:sz w:val="20"/>
          <w:szCs w:val="20"/>
        </w:rPr>
        <w:t xml:space="preserve">Oprócz prawa odstąpienia od umowy określonego w ust. 1, Zamawiający może rozwiązać umowę ze </w:t>
      </w:r>
      <w:r w:rsidR="00BA339F" w:rsidRPr="00754E22">
        <w:rPr>
          <w:rFonts w:ascii="Tahoma" w:hAnsi="Tahoma" w:cs="Tahoma"/>
          <w:color w:val="auto"/>
          <w:sz w:val="20"/>
          <w:szCs w:val="20"/>
        </w:rPr>
        <w:t xml:space="preserve">    </w:t>
      </w:r>
      <w:r w:rsidR="005919BB" w:rsidRPr="00754E22">
        <w:rPr>
          <w:rFonts w:ascii="Tahoma" w:hAnsi="Tahoma" w:cs="Tahoma"/>
          <w:color w:val="auto"/>
          <w:sz w:val="20"/>
          <w:szCs w:val="20"/>
        </w:rPr>
        <w:t>skutkiem natychmiastowym w przypadku:</w:t>
      </w:r>
    </w:p>
    <w:p w14:paraId="4AE7F8E0" w14:textId="77777777" w:rsidR="00F72DF2" w:rsidRPr="00754E22" w:rsidRDefault="00F72DF2" w:rsidP="00F72DF2">
      <w:pPr>
        <w:spacing w:before="120"/>
        <w:ind w:left="567"/>
        <w:jc w:val="both"/>
        <w:rPr>
          <w:rFonts w:ascii="Tahoma" w:hAnsi="Tahoma" w:cs="Tahoma"/>
          <w:sz w:val="20"/>
        </w:rPr>
      </w:pPr>
    </w:p>
    <w:p w14:paraId="0042C9D8" w14:textId="4C0BEA84" w:rsidR="005919BB" w:rsidRPr="00754E22" w:rsidRDefault="005919BB" w:rsidP="0067066D">
      <w:pPr>
        <w:tabs>
          <w:tab w:val="left" w:pos="993"/>
        </w:tabs>
        <w:spacing w:before="120"/>
        <w:ind w:left="567"/>
        <w:jc w:val="both"/>
        <w:rPr>
          <w:rFonts w:ascii="Tahoma" w:hAnsi="Tahoma" w:cs="Tahoma"/>
          <w:sz w:val="20"/>
        </w:rPr>
      </w:pPr>
      <w:r w:rsidRPr="00754E22">
        <w:rPr>
          <w:rFonts w:ascii="Tahoma" w:hAnsi="Tahoma" w:cs="Tahoma"/>
          <w:sz w:val="20"/>
        </w:rPr>
        <w:t xml:space="preserve">a) </w:t>
      </w:r>
      <w:r w:rsidR="0067066D" w:rsidRPr="00754E22">
        <w:rPr>
          <w:rFonts w:ascii="Tahoma" w:hAnsi="Tahoma" w:cs="Tahoma"/>
          <w:sz w:val="20"/>
        </w:rPr>
        <w:t xml:space="preserve">  </w:t>
      </w:r>
      <w:r w:rsidRPr="00754E22">
        <w:rPr>
          <w:rFonts w:ascii="Tahoma" w:hAnsi="Tahoma" w:cs="Tahoma"/>
          <w:sz w:val="20"/>
        </w:rPr>
        <w:t xml:space="preserve">gdy Wykonawca zaprzestał realizacji Umowy i nie realizuje jej przez kolejne 14 dni kalendarzowych, </w:t>
      </w:r>
    </w:p>
    <w:p w14:paraId="40A16775" w14:textId="0334ED59" w:rsidR="005919BB" w:rsidRPr="00754E22" w:rsidRDefault="005919BB" w:rsidP="00BA339F">
      <w:pPr>
        <w:spacing w:before="120"/>
        <w:ind w:left="993" w:hanging="426"/>
        <w:jc w:val="both"/>
        <w:rPr>
          <w:rFonts w:ascii="Tahoma" w:hAnsi="Tahoma" w:cs="Tahoma"/>
          <w:sz w:val="20"/>
        </w:rPr>
      </w:pPr>
      <w:r w:rsidRPr="00754E22">
        <w:rPr>
          <w:rFonts w:ascii="Tahoma" w:hAnsi="Tahoma" w:cs="Tahoma"/>
          <w:sz w:val="20"/>
        </w:rPr>
        <w:t xml:space="preserve">b) </w:t>
      </w:r>
      <w:r w:rsidR="0067066D" w:rsidRPr="00754E22">
        <w:rPr>
          <w:rFonts w:ascii="Tahoma" w:hAnsi="Tahoma" w:cs="Tahoma"/>
          <w:sz w:val="20"/>
        </w:rPr>
        <w:t xml:space="preserve"> </w:t>
      </w:r>
      <w:r w:rsidR="00BA339F" w:rsidRPr="00754E22">
        <w:rPr>
          <w:rFonts w:ascii="Tahoma" w:hAnsi="Tahoma" w:cs="Tahoma"/>
          <w:sz w:val="20"/>
        </w:rPr>
        <w:t xml:space="preserve"> </w:t>
      </w:r>
      <w:r w:rsidRPr="00754E22">
        <w:rPr>
          <w:rFonts w:ascii="Tahoma" w:hAnsi="Tahoma" w:cs="Tahoma"/>
          <w:sz w:val="20"/>
        </w:rPr>
        <w:t>niewykonania lub nienależytego wykonania przez Wykonawcę postanowień Umowy w sposób in</w:t>
      </w:r>
      <w:r w:rsidR="00BA339F" w:rsidRPr="00754E22">
        <w:rPr>
          <w:rFonts w:ascii="Tahoma" w:hAnsi="Tahoma" w:cs="Tahoma"/>
          <w:sz w:val="20"/>
        </w:rPr>
        <w:t>ny niż</w:t>
      </w:r>
      <w:r w:rsidRPr="00754E22">
        <w:rPr>
          <w:rFonts w:ascii="Tahoma" w:hAnsi="Tahoma" w:cs="Tahoma"/>
          <w:sz w:val="20"/>
        </w:rPr>
        <w:t xml:space="preserve"> </w:t>
      </w:r>
      <w:r w:rsidR="00BA339F" w:rsidRPr="00754E22">
        <w:rPr>
          <w:rFonts w:ascii="Tahoma" w:hAnsi="Tahoma" w:cs="Tahoma"/>
          <w:sz w:val="20"/>
        </w:rPr>
        <w:t xml:space="preserve">  </w:t>
      </w:r>
      <w:r w:rsidRPr="00754E22">
        <w:rPr>
          <w:rFonts w:ascii="Tahoma" w:hAnsi="Tahoma" w:cs="Tahoma"/>
          <w:sz w:val="20"/>
        </w:rPr>
        <w:t>określony w punk</w:t>
      </w:r>
      <w:r w:rsidR="00374FAC" w:rsidRPr="00754E22">
        <w:rPr>
          <w:rFonts w:ascii="Tahoma" w:hAnsi="Tahoma" w:cs="Tahoma"/>
          <w:sz w:val="20"/>
        </w:rPr>
        <w:t>cie</w:t>
      </w:r>
      <w:r w:rsidRPr="00754E22">
        <w:rPr>
          <w:rFonts w:ascii="Tahoma" w:hAnsi="Tahoma" w:cs="Tahoma"/>
          <w:sz w:val="20"/>
        </w:rPr>
        <w:t xml:space="preserve"> powyżej.</w:t>
      </w:r>
    </w:p>
    <w:p w14:paraId="444DDD4D" w14:textId="77777777" w:rsidR="00BA339F" w:rsidRPr="00754E22" w:rsidRDefault="00BA339F" w:rsidP="00BA339F">
      <w:pPr>
        <w:spacing w:before="120"/>
        <w:jc w:val="both"/>
      </w:pPr>
    </w:p>
    <w:p w14:paraId="49F158C9" w14:textId="5B8E7F91" w:rsidR="00F72DF2" w:rsidRPr="00754E22" w:rsidRDefault="00720D60" w:rsidP="00BA339F">
      <w:pPr>
        <w:pStyle w:val="Default"/>
        <w:spacing w:after="120" w:line="276" w:lineRule="auto"/>
        <w:ind w:left="567" w:hanging="567"/>
        <w:jc w:val="both"/>
        <w:rPr>
          <w:rFonts w:ascii="Tahoma" w:hAnsi="Tahoma" w:cs="Tahoma"/>
          <w:color w:val="auto"/>
          <w:sz w:val="20"/>
          <w:szCs w:val="20"/>
        </w:rPr>
      </w:pPr>
      <w:r w:rsidRPr="00754E22">
        <w:rPr>
          <w:rFonts w:ascii="Tahoma" w:hAnsi="Tahoma" w:cs="Tahoma"/>
          <w:color w:val="auto"/>
          <w:sz w:val="20"/>
          <w:szCs w:val="20"/>
        </w:rPr>
        <w:t xml:space="preserve">4. </w:t>
      </w:r>
      <w:r w:rsidR="00BA339F" w:rsidRPr="00754E22">
        <w:rPr>
          <w:rFonts w:ascii="Tahoma" w:hAnsi="Tahoma" w:cs="Tahoma"/>
          <w:color w:val="auto"/>
          <w:sz w:val="20"/>
          <w:szCs w:val="20"/>
        </w:rPr>
        <w:t xml:space="preserve">      </w:t>
      </w:r>
      <w:r w:rsidR="00F72DF2" w:rsidRPr="00754E22">
        <w:rPr>
          <w:rFonts w:ascii="Tahoma" w:hAnsi="Tahoma" w:cs="Tahoma"/>
          <w:color w:val="auto"/>
          <w:sz w:val="20"/>
          <w:szCs w:val="20"/>
        </w:rPr>
        <w:t>Oświadczenie o odstąpieniu lub rozwiązaniu umowy wymaga formy pisemnej z podaniem uzasadnienia.</w:t>
      </w:r>
    </w:p>
    <w:p w14:paraId="3C3C3270" w14:textId="77777777" w:rsidR="00F72DF2" w:rsidRPr="00754E22" w:rsidRDefault="00F72DF2" w:rsidP="00F72DF2">
      <w:pPr>
        <w:pStyle w:val="Default"/>
        <w:spacing w:after="120" w:line="276" w:lineRule="auto"/>
        <w:ind w:left="567"/>
        <w:jc w:val="both"/>
        <w:rPr>
          <w:rFonts w:ascii="Tahoma" w:hAnsi="Tahoma" w:cs="Tahoma"/>
          <w:color w:val="auto"/>
          <w:sz w:val="20"/>
          <w:szCs w:val="20"/>
        </w:rPr>
      </w:pPr>
    </w:p>
    <w:p w14:paraId="57BC2909" w14:textId="39F27DDF" w:rsidR="00FC6BD2" w:rsidRPr="00A66246" w:rsidRDefault="00720D60" w:rsidP="00BA339F">
      <w:pPr>
        <w:pStyle w:val="Default"/>
        <w:spacing w:after="120" w:line="276" w:lineRule="auto"/>
        <w:ind w:left="567" w:hanging="567"/>
        <w:jc w:val="both"/>
        <w:rPr>
          <w:rFonts w:ascii="Tahoma" w:hAnsi="Tahoma" w:cs="Tahoma"/>
          <w:iCs/>
          <w:sz w:val="20"/>
          <w:szCs w:val="20"/>
        </w:rPr>
      </w:pPr>
      <w:r w:rsidRPr="00754E22">
        <w:rPr>
          <w:rFonts w:ascii="Tahoma" w:hAnsi="Tahoma" w:cs="Tahoma"/>
          <w:color w:val="auto"/>
          <w:sz w:val="20"/>
          <w:szCs w:val="20"/>
        </w:rPr>
        <w:t>5</w:t>
      </w:r>
      <w:r w:rsidR="00BA339F" w:rsidRPr="00754E22">
        <w:rPr>
          <w:rFonts w:ascii="Tahoma" w:hAnsi="Tahoma" w:cs="Tahoma"/>
          <w:color w:val="auto"/>
          <w:sz w:val="20"/>
          <w:szCs w:val="20"/>
        </w:rPr>
        <w:t>.</w:t>
      </w:r>
      <w:r w:rsidRPr="00754E22">
        <w:rPr>
          <w:rFonts w:ascii="Tahoma" w:hAnsi="Tahoma" w:cs="Tahoma"/>
          <w:color w:val="auto"/>
          <w:sz w:val="20"/>
          <w:szCs w:val="20"/>
        </w:rPr>
        <w:t xml:space="preserve"> </w:t>
      </w:r>
      <w:r w:rsidR="00BA339F" w:rsidRPr="00754E22">
        <w:rPr>
          <w:rFonts w:ascii="Tahoma" w:hAnsi="Tahoma" w:cs="Tahoma"/>
          <w:color w:val="auto"/>
          <w:sz w:val="20"/>
          <w:szCs w:val="20"/>
        </w:rPr>
        <w:t xml:space="preserve">  </w:t>
      </w:r>
      <w:r w:rsidR="00FC6BD2" w:rsidRPr="00754E22">
        <w:rPr>
          <w:rFonts w:ascii="Tahoma" w:hAnsi="Tahoma" w:cs="Tahoma"/>
          <w:color w:val="auto"/>
          <w:sz w:val="20"/>
          <w:szCs w:val="20"/>
        </w:rPr>
        <w:t xml:space="preserve">W przypadku odstąpienia od umowy lub jej rozwiązania wygasają wszelkie roszczenia Wykonawcy </w:t>
      </w:r>
      <w:r w:rsidR="00FC6BD2" w:rsidRPr="00754E22">
        <w:rPr>
          <w:rFonts w:ascii="Tahoma" w:hAnsi="Tahoma" w:cs="Tahoma"/>
          <w:color w:val="auto"/>
          <w:sz w:val="20"/>
          <w:szCs w:val="20"/>
        </w:rPr>
        <w:br/>
        <w:t>w stosunku do Zamawiającego odnośnie kwoty wynagrodzenia niewykorzystanej w ramach wynagrodzenia określonego w § 4 niniejszej umowy.</w:t>
      </w:r>
      <w:r w:rsidR="00FC6BD2" w:rsidRPr="00754E22">
        <w:rPr>
          <w:rFonts w:ascii="Tahoma" w:hAnsi="Tahoma" w:cs="Tahoma"/>
          <w:iCs/>
          <w:sz w:val="20"/>
          <w:szCs w:val="20"/>
        </w:rPr>
        <w:t xml:space="preserve"> Wykonawca może żądać wyłącznie wynagrodzenia należnego z tytułu wykonania części umowy.</w:t>
      </w:r>
      <w:r w:rsidR="00FC6BD2" w:rsidRPr="00A66246">
        <w:rPr>
          <w:rFonts w:ascii="Tahoma" w:hAnsi="Tahoma" w:cs="Tahoma"/>
          <w:iCs/>
          <w:sz w:val="20"/>
          <w:szCs w:val="20"/>
        </w:rPr>
        <w:t xml:space="preserve"> </w:t>
      </w:r>
    </w:p>
    <w:p w14:paraId="687F2BAA" w14:textId="77777777" w:rsidR="00FC6BD2" w:rsidRPr="00754E22" w:rsidRDefault="00FC6BD2" w:rsidP="00FC6BD2">
      <w:pPr>
        <w:pStyle w:val="Akapitzlist"/>
        <w:spacing w:before="0" w:beforeAutospacing="0" w:after="0" w:afterAutospacing="0" w:line="276" w:lineRule="auto"/>
        <w:ind w:left="0"/>
        <w:jc w:val="center"/>
        <w:rPr>
          <w:rFonts w:ascii="Tahoma" w:eastAsia="Times New Roman" w:hAnsi="Tahoma" w:cs="Tahoma"/>
          <w:b/>
          <w:color w:val="000000"/>
          <w:sz w:val="20"/>
          <w:szCs w:val="20"/>
          <w:lang w:eastAsia="pl-PL"/>
        </w:rPr>
      </w:pPr>
      <w:r w:rsidRPr="00754E22">
        <w:rPr>
          <w:rFonts w:ascii="Tahoma" w:eastAsia="Times New Roman" w:hAnsi="Tahoma" w:cs="Tahoma"/>
          <w:b/>
          <w:color w:val="000000"/>
          <w:sz w:val="20"/>
          <w:szCs w:val="20"/>
          <w:lang w:eastAsia="pl-PL"/>
        </w:rPr>
        <w:t>§</w:t>
      </w:r>
      <w:r w:rsidR="00CC50D8" w:rsidRPr="00754E22">
        <w:rPr>
          <w:rFonts w:ascii="Tahoma" w:eastAsia="Times New Roman" w:hAnsi="Tahoma" w:cs="Tahoma"/>
          <w:b/>
          <w:color w:val="000000"/>
          <w:sz w:val="20"/>
          <w:szCs w:val="20"/>
          <w:lang w:eastAsia="pl-PL"/>
        </w:rPr>
        <w:t>8</w:t>
      </w:r>
    </w:p>
    <w:p w14:paraId="71BAFA16" w14:textId="77777777" w:rsidR="00FC6BD2" w:rsidRPr="00754E22" w:rsidRDefault="00FC6BD2" w:rsidP="00FC6BD2">
      <w:pPr>
        <w:pStyle w:val="Akapitzlist"/>
        <w:spacing w:before="0" w:beforeAutospacing="0" w:after="120" w:afterAutospacing="0" w:line="276" w:lineRule="auto"/>
        <w:ind w:left="0"/>
        <w:jc w:val="center"/>
        <w:rPr>
          <w:rFonts w:ascii="Tahoma" w:eastAsia="Times New Roman" w:hAnsi="Tahoma" w:cs="Tahoma"/>
          <w:b/>
          <w:color w:val="000000"/>
          <w:sz w:val="20"/>
          <w:szCs w:val="20"/>
          <w:lang w:eastAsia="pl-PL"/>
        </w:rPr>
      </w:pPr>
      <w:r w:rsidRPr="00754E22">
        <w:rPr>
          <w:rFonts w:ascii="Tahoma" w:eastAsia="Times New Roman" w:hAnsi="Tahoma" w:cs="Tahoma"/>
          <w:b/>
          <w:color w:val="000000"/>
          <w:sz w:val="20"/>
          <w:szCs w:val="20"/>
          <w:lang w:eastAsia="pl-PL"/>
        </w:rPr>
        <w:t>Kary umowne</w:t>
      </w:r>
    </w:p>
    <w:p w14:paraId="2D191C53" w14:textId="21BA2625" w:rsidR="00FC6BD2" w:rsidRPr="00754E22" w:rsidRDefault="00FC6BD2" w:rsidP="00FC6BD2">
      <w:pPr>
        <w:pStyle w:val="Default"/>
        <w:numPr>
          <w:ilvl w:val="0"/>
          <w:numId w:val="22"/>
        </w:numPr>
        <w:spacing w:after="120" w:line="276" w:lineRule="auto"/>
        <w:jc w:val="both"/>
        <w:rPr>
          <w:rFonts w:ascii="Tahoma" w:hAnsi="Tahoma" w:cs="Tahoma"/>
          <w:color w:val="auto"/>
          <w:sz w:val="20"/>
          <w:szCs w:val="20"/>
        </w:rPr>
      </w:pPr>
      <w:r w:rsidRPr="00754E22">
        <w:rPr>
          <w:rFonts w:ascii="Tahoma" w:hAnsi="Tahoma" w:cs="Tahoma"/>
          <w:color w:val="auto"/>
          <w:sz w:val="20"/>
          <w:szCs w:val="20"/>
        </w:rPr>
        <w:t xml:space="preserve">W przypadku rozwiązania </w:t>
      </w:r>
      <w:r w:rsidR="00374FAC" w:rsidRPr="00754E22">
        <w:rPr>
          <w:rFonts w:ascii="Tahoma" w:hAnsi="Tahoma" w:cs="Tahoma"/>
          <w:color w:val="auto"/>
          <w:sz w:val="20"/>
          <w:szCs w:val="20"/>
        </w:rPr>
        <w:t xml:space="preserve">przez Zamawiającego zawartej </w:t>
      </w:r>
      <w:r w:rsidRPr="00754E22">
        <w:rPr>
          <w:rFonts w:ascii="Tahoma" w:hAnsi="Tahoma" w:cs="Tahoma"/>
          <w:color w:val="auto"/>
          <w:sz w:val="20"/>
          <w:szCs w:val="20"/>
        </w:rPr>
        <w:t>umowy po zaistnieniu jednej z okoliczności określonych w §7</w:t>
      </w:r>
      <w:r w:rsidRPr="00754E22">
        <w:rPr>
          <w:rFonts w:ascii="Tahoma" w:hAnsi="Tahoma" w:cs="Tahoma"/>
          <w:b/>
          <w:color w:val="auto"/>
          <w:sz w:val="20"/>
          <w:szCs w:val="20"/>
        </w:rPr>
        <w:t xml:space="preserve"> </w:t>
      </w:r>
      <w:r w:rsidRPr="00754E22">
        <w:rPr>
          <w:rFonts w:ascii="Tahoma" w:hAnsi="Tahoma" w:cs="Tahoma"/>
          <w:color w:val="auto"/>
          <w:sz w:val="20"/>
          <w:szCs w:val="20"/>
        </w:rPr>
        <w:t xml:space="preserve">ust. </w:t>
      </w:r>
      <w:r w:rsidR="00720D60" w:rsidRPr="00754E22">
        <w:rPr>
          <w:rFonts w:ascii="Tahoma" w:hAnsi="Tahoma" w:cs="Tahoma"/>
          <w:color w:val="auto"/>
          <w:sz w:val="20"/>
          <w:szCs w:val="20"/>
        </w:rPr>
        <w:t>3</w:t>
      </w:r>
      <w:r w:rsidRPr="00754E22">
        <w:rPr>
          <w:rFonts w:ascii="Tahoma" w:hAnsi="Tahoma" w:cs="Tahoma"/>
          <w:color w:val="auto"/>
          <w:sz w:val="20"/>
          <w:szCs w:val="20"/>
        </w:rPr>
        <w:t>2 pkt</w:t>
      </w:r>
      <w:r w:rsidR="008F5B26" w:rsidRPr="00754E22">
        <w:rPr>
          <w:rFonts w:ascii="Tahoma" w:hAnsi="Tahoma" w:cs="Tahoma"/>
          <w:color w:val="auto"/>
          <w:sz w:val="20"/>
          <w:szCs w:val="20"/>
        </w:rPr>
        <w:t xml:space="preserve">. </w:t>
      </w:r>
      <w:r w:rsidRPr="00754E22">
        <w:rPr>
          <w:rFonts w:ascii="Tahoma" w:hAnsi="Tahoma" w:cs="Tahoma"/>
          <w:color w:val="auto"/>
          <w:sz w:val="20"/>
          <w:szCs w:val="20"/>
        </w:rPr>
        <w:t xml:space="preserve">a) </w:t>
      </w:r>
      <w:r w:rsidR="00E4195C" w:rsidRPr="00754E22">
        <w:rPr>
          <w:rFonts w:ascii="Tahoma" w:hAnsi="Tahoma" w:cs="Tahoma"/>
          <w:color w:val="auto"/>
          <w:sz w:val="20"/>
          <w:szCs w:val="20"/>
        </w:rPr>
        <w:t>–</w:t>
      </w:r>
      <w:r w:rsidRPr="00754E22">
        <w:rPr>
          <w:rFonts w:ascii="Tahoma" w:hAnsi="Tahoma" w:cs="Tahoma"/>
          <w:color w:val="auto"/>
          <w:sz w:val="20"/>
          <w:szCs w:val="20"/>
        </w:rPr>
        <w:t xml:space="preserve"> </w:t>
      </w:r>
      <w:r w:rsidR="0066513E" w:rsidRPr="00754E22">
        <w:rPr>
          <w:rFonts w:ascii="Tahoma" w:hAnsi="Tahoma" w:cs="Tahoma"/>
          <w:color w:val="auto"/>
          <w:sz w:val="20"/>
          <w:szCs w:val="20"/>
        </w:rPr>
        <w:t>b</w:t>
      </w:r>
      <w:r w:rsidR="00E4195C" w:rsidRPr="00754E22">
        <w:rPr>
          <w:rFonts w:ascii="Tahoma" w:hAnsi="Tahoma" w:cs="Tahoma"/>
          <w:color w:val="auto"/>
          <w:sz w:val="20"/>
          <w:szCs w:val="20"/>
        </w:rPr>
        <w:t>)</w:t>
      </w:r>
      <w:r w:rsidRPr="00754E22">
        <w:rPr>
          <w:rFonts w:ascii="Tahoma" w:hAnsi="Tahoma" w:cs="Tahoma"/>
          <w:color w:val="auto"/>
          <w:sz w:val="20"/>
          <w:szCs w:val="20"/>
        </w:rPr>
        <w:t xml:space="preserve"> Zamawiający ma prawo naliczyć Wykonawcy karę umowną w</w:t>
      </w:r>
      <w:r w:rsidR="00E4195C" w:rsidRPr="00754E22">
        <w:rPr>
          <w:rFonts w:ascii="Tahoma" w:hAnsi="Tahoma" w:cs="Tahoma"/>
          <w:color w:val="auto"/>
          <w:sz w:val="20"/>
          <w:szCs w:val="20"/>
        </w:rPr>
        <w:t xml:space="preserve"> </w:t>
      </w:r>
      <w:r w:rsidRPr="00754E22">
        <w:rPr>
          <w:rFonts w:ascii="Tahoma" w:hAnsi="Tahoma" w:cs="Tahoma"/>
          <w:color w:val="auto"/>
          <w:sz w:val="20"/>
          <w:szCs w:val="20"/>
        </w:rPr>
        <w:t xml:space="preserve">wysokości </w:t>
      </w:r>
      <w:r w:rsidRPr="00754E22">
        <w:rPr>
          <w:rFonts w:ascii="Tahoma" w:hAnsi="Tahoma" w:cs="Tahoma"/>
          <w:b/>
          <w:color w:val="auto"/>
          <w:sz w:val="20"/>
          <w:szCs w:val="20"/>
        </w:rPr>
        <w:t>20%</w:t>
      </w:r>
      <w:r w:rsidRPr="00754E22">
        <w:rPr>
          <w:rFonts w:ascii="Tahoma" w:hAnsi="Tahoma" w:cs="Tahoma"/>
          <w:color w:val="auto"/>
          <w:sz w:val="20"/>
          <w:szCs w:val="20"/>
        </w:rPr>
        <w:t xml:space="preserve"> </w:t>
      </w:r>
      <w:r w:rsidR="00374FAC" w:rsidRPr="00754E22">
        <w:rPr>
          <w:rFonts w:ascii="Tahoma" w:hAnsi="Tahoma" w:cs="Tahoma"/>
          <w:color w:val="auto"/>
          <w:sz w:val="20"/>
          <w:szCs w:val="20"/>
        </w:rPr>
        <w:t>wynagrodzenia brutto</w:t>
      </w:r>
      <w:r w:rsidRPr="00754E22">
        <w:rPr>
          <w:rFonts w:ascii="Tahoma" w:hAnsi="Tahoma" w:cs="Tahoma"/>
          <w:color w:val="auto"/>
          <w:sz w:val="20"/>
          <w:szCs w:val="20"/>
        </w:rPr>
        <w:t xml:space="preserve">, o którym mowa w § 4 ust. 1 </w:t>
      </w:r>
      <w:r w:rsidRPr="00754E22">
        <w:rPr>
          <w:rFonts w:ascii="Tahoma" w:hAnsi="Tahoma" w:cs="Tahoma"/>
          <w:sz w:val="20"/>
          <w:szCs w:val="20"/>
        </w:rPr>
        <w:t>umowy</w:t>
      </w:r>
      <w:r w:rsidRPr="00754E22">
        <w:rPr>
          <w:rFonts w:ascii="Tahoma" w:hAnsi="Tahoma" w:cs="Tahoma"/>
          <w:color w:val="auto"/>
          <w:sz w:val="20"/>
          <w:szCs w:val="20"/>
        </w:rPr>
        <w:t>.</w:t>
      </w:r>
    </w:p>
    <w:p w14:paraId="0B29CD51" w14:textId="5BF5B486" w:rsidR="00374FAC" w:rsidRPr="00754E22" w:rsidRDefault="00374FAC" w:rsidP="00374FAC">
      <w:pPr>
        <w:pStyle w:val="Default"/>
        <w:numPr>
          <w:ilvl w:val="0"/>
          <w:numId w:val="22"/>
        </w:numPr>
        <w:spacing w:after="120" w:line="276" w:lineRule="auto"/>
        <w:jc w:val="both"/>
        <w:rPr>
          <w:rFonts w:ascii="Tahoma" w:hAnsi="Tahoma" w:cs="Tahoma"/>
          <w:color w:val="auto"/>
          <w:sz w:val="20"/>
          <w:szCs w:val="20"/>
        </w:rPr>
      </w:pPr>
      <w:r w:rsidRPr="00754E22">
        <w:rPr>
          <w:rFonts w:ascii="Tahoma" w:hAnsi="Tahoma" w:cs="Tahoma"/>
          <w:color w:val="auto"/>
          <w:sz w:val="20"/>
          <w:szCs w:val="20"/>
        </w:rPr>
        <w:t xml:space="preserve"> W przypadku odstąpienia od Umowy przez Zamawiającego lub odstąpienia od Umowy przez Wykonawcę z przyczyn leżących po stronie Wykonawcy Zamawiający ma prawo naliczyć Wykonawcy karę umowną </w:t>
      </w:r>
      <w:r w:rsidR="00E4195C" w:rsidRPr="00754E22">
        <w:rPr>
          <w:rFonts w:ascii="Tahoma" w:hAnsi="Tahoma" w:cs="Tahoma"/>
          <w:color w:val="auto"/>
          <w:sz w:val="20"/>
          <w:szCs w:val="20"/>
        </w:rPr>
        <w:t>–</w:t>
      </w:r>
      <w:r w:rsidR="0015483E" w:rsidRPr="00754E22">
        <w:rPr>
          <w:rFonts w:ascii="Tahoma" w:hAnsi="Tahoma" w:cs="Tahoma"/>
          <w:color w:val="auto"/>
          <w:sz w:val="20"/>
          <w:szCs w:val="20"/>
        </w:rPr>
        <w:t xml:space="preserve"> </w:t>
      </w:r>
      <w:r w:rsidRPr="00754E22">
        <w:rPr>
          <w:rFonts w:ascii="Tahoma" w:hAnsi="Tahoma" w:cs="Tahoma"/>
          <w:color w:val="auto"/>
          <w:sz w:val="20"/>
          <w:szCs w:val="20"/>
        </w:rPr>
        <w:t>w</w:t>
      </w:r>
      <w:r w:rsidR="00E4195C" w:rsidRPr="00754E22">
        <w:rPr>
          <w:rFonts w:ascii="Tahoma" w:hAnsi="Tahoma" w:cs="Tahoma"/>
          <w:color w:val="auto"/>
          <w:sz w:val="20"/>
          <w:szCs w:val="20"/>
        </w:rPr>
        <w:t xml:space="preserve"> </w:t>
      </w:r>
      <w:r w:rsidRPr="00754E22">
        <w:rPr>
          <w:rFonts w:ascii="Tahoma" w:hAnsi="Tahoma" w:cs="Tahoma"/>
          <w:color w:val="auto"/>
          <w:sz w:val="20"/>
          <w:szCs w:val="20"/>
        </w:rPr>
        <w:t xml:space="preserve">wysokości </w:t>
      </w:r>
      <w:r w:rsidRPr="00754E22">
        <w:rPr>
          <w:rFonts w:ascii="Tahoma" w:hAnsi="Tahoma" w:cs="Tahoma"/>
          <w:b/>
          <w:color w:val="auto"/>
          <w:sz w:val="20"/>
          <w:szCs w:val="20"/>
        </w:rPr>
        <w:t>20%</w:t>
      </w:r>
      <w:r w:rsidRPr="00754E22">
        <w:rPr>
          <w:rFonts w:ascii="Tahoma" w:hAnsi="Tahoma" w:cs="Tahoma"/>
          <w:color w:val="auto"/>
          <w:sz w:val="20"/>
          <w:szCs w:val="20"/>
        </w:rPr>
        <w:t xml:space="preserve"> wynagrodzenia brutto , o którym mowa w § 4 ust. 1 </w:t>
      </w:r>
      <w:r w:rsidRPr="00754E22">
        <w:rPr>
          <w:rFonts w:ascii="Tahoma" w:hAnsi="Tahoma" w:cs="Tahoma"/>
          <w:sz w:val="20"/>
          <w:szCs w:val="20"/>
        </w:rPr>
        <w:t>umowy</w:t>
      </w:r>
      <w:r w:rsidRPr="00754E22">
        <w:rPr>
          <w:rFonts w:ascii="Tahoma" w:hAnsi="Tahoma" w:cs="Tahoma"/>
          <w:color w:val="auto"/>
          <w:sz w:val="20"/>
          <w:szCs w:val="20"/>
        </w:rPr>
        <w:t>.</w:t>
      </w:r>
    </w:p>
    <w:p w14:paraId="37605938" w14:textId="79BC88DC" w:rsidR="00FC6BD2" w:rsidRPr="00754E22" w:rsidRDefault="00F361C3" w:rsidP="00E4195C">
      <w:pPr>
        <w:widowControl w:val="0"/>
        <w:autoSpaceDE w:val="0"/>
        <w:autoSpaceDN w:val="0"/>
        <w:adjustRightInd w:val="0"/>
        <w:ind w:left="360" w:hanging="360"/>
        <w:jc w:val="both"/>
        <w:rPr>
          <w:rFonts w:ascii="Tahoma" w:hAnsi="Tahoma" w:cs="Tahoma"/>
          <w:sz w:val="20"/>
        </w:rPr>
      </w:pPr>
      <w:r w:rsidRPr="00754E22">
        <w:rPr>
          <w:rFonts w:ascii="Tahoma" w:hAnsi="Tahoma" w:cs="Tahoma"/>
          <w:sz w:val="20"/>
        </w:rPr>
        <w:t xml:space="preserve">3. </w:t>
      </w:r>
      <w:r w:rsidR="00635C8F" w:rsidRPr="00754E22">
        <w:rPr>
          <w:rFonts w:ascii="Tahoma" w:hAnsi="Tahoma" w:cs="Tahoma"/>
          <w:sz w:val="20"/>
        </w:rPr>
        <w:t xml:space="preserve"> </w:t>
      </w:r>
      <w:r w:rsidR="00E4195C" w:rsidRPr="00754E22">
        <w:rPr>
          <w:rFonts w:ascii="Tahoma" w:hAnsi="Tahoma" w:cs="Tahoma"/>
          <w:sz w:val="20"/>
        </w:rPr>
        <w:t xml:space="preserve"> </w:t>
      </w:r>
      <w:r w:rsidR="00FC6BD2" w:rsidRPr="00754E22">
        <w:rPr>
          <w:rFonts w:ascii="Tahoma" w:hAnsi="Tahoma" w:cs="Tahoma"/>
          <w:sz w:val="20"/>
        </w:rPr>
        <w:t xml:space="preserve">Za każdy przypadek niewykonania lub nienależytego wykonania umowy w zakresie określonym </w:t>
      </w:r>
      <w:r w:rsidR="00FC6BD2" w:rsidRPr="00754E22">
        <w:rPr>
          <w:rFonts w:ascii="Tahoma" w:hAnsi="Tahoma" w:cs="Tahoma"/>
          <w:b/>
          <w:sz w:val="20"/>
        </w:rPr>
        <w:t>treścią § 1</w:t>
      </w:r>
      <w:r w:rsidR="00E4195C" w:rsidRPr="00754E22">
        <w:rPr>
          <w:rFonts w:ascii="Tahoma" w:hAnsi="Tahoma" w:cs="Tahoma"/>
          <w:sz w:val="20"/>
        </w:rPr>
        <w:t xml:space="preserve"> </w:t>
      </w:r>
      <w:r w:rsidR="00FC6BD2" w:rsidRPr="00754E22">
        <w:rPr>
          <w:rFonts w:ascii="Tahoma" w:hAnsi="Tahoma" w:cs="Tahoma"/>
          <w:sz w:val="20"/>
        </w:rPr>
        <w:t>Zamawiający ma prawo naliczyć Wykonawcy karę umowną w wysokości 2,5% wynagrodzenia brutto, o którym mowa w § 4 ust. 1.</w:t>
      </w:r>
    </w:p>
    <w:p w14:paraId="064B949C" w14:textId="77777777" w:rsidR="00FC6BD2" w:rsidRPr="00754E22" w:rsidRDefault="00FC6BD2" w:rsidP="00FC6BD2">
      <w:pPr>
        <w:pStyle w:val="Default"/>
        <w:spacing w:after="120" w:line="276" w:lineRule="auto"/>
        <w:ind w:left="357"/>
        <w:jc w:val="both"/>
        <w:rPr>
          <w:rFonts w:ascii="Tahoma" w:hAnsi="Tahoma" w:cs="Tahoma"/>
          <w:color w:val="auto"/>
          <w:sz w:val="20"/>
          <w:szCs w:val="20"/>
        </w:rPr>
      </w:pPr>
    </w:p>
    <w:p w14:paraId="1C90E14B" w14:textId="49EB699B" w:rsidR="00FC6BD2" w:rsidRPr="00754E22" w:rsidRDefault="00FC6BD2" w:rsidP="00FC6BD2">
      <w:pPr>
        <w:pStyle w:val="Default"/>
        <w:numPr>
          <w:ilvl w:val="0"/>
          <w:numId w:val="22"/>
        </w:numPr>
        <w:spacing w:after="120" w:line="276" w:lineRule="auto"/>
        <w:ind w:left="357" w:hanging="357"/>
        <w:jc w:val="both"/>
        <w:rPr>
          <w:rFonts w:ascii="Tahoma" w:hAnsi="Tahoma" w:cs="Tahoma"/>
          <w:color w:val="auto"/>
          <w:sz w:val="20"/>
          <w:szCs w:val="20"/>
        </w:rPr>
      </w:pPr>
      <w:r w:rsidRPr="00754E22">
        <w:rPr>
          <w:rFonts w:ascii="Tahoma" w:hAnsi="Tahoma" w:cs="Tahoma"/>
          <w:sz w:val="20"/>
          <w:szCs w:val="20"/>
        </w:rPr>
        <w:lastRenderedPageBreak/>
        <w:t>Za każdy dzień zwłoki od terminu naprawy</w:t>
      </w:r>
      <w:r w:rsidR="00F361C3" w:rsidRPr="00754E22">
        <w:rPr>
          <w:rFonts w:ascii="Tahoma" w:hAnsi="Tahoma" w:cs="Tahoma"/>
          <w:sz w:val="20"/>
          <w:szCs w:val="20"/>
        </w:rPr>
        <w:t xml:space="preserve"> (usunięcia awarii), określonego w ust. 2 pkt 3,</w:t>
      </w:r>
      <w:r w:rsidRPr="00754E22">
        <w:rPr>
          <w:rFonts w:ascii="Tahoma" w:hAnsi="Tahoma" w:cs="Tahoma"/>
          <w:sz w:val="20"/>
          <w:szCs w:val="20"/>
        </w:rPr>
        <w:t xml:space="preserve"> Zamawiający może naliczyć Wykonawcy karę umowną w wysokości 0,5% wartości </w:t>
      </w:r>
      <w:r w:rsidR="00F361C3" w:rsidRPr="00754E22">
        <w:rPr>
          <w:rFonts w:ascii="Tahoma" w:hAnsi="Tahoma" w:cs="Tahoma"/>
          <w:sz w:val="20"/>
          <w:szCs w:val="20"/>
        </w:rPr>
        <w:t>wynagrodzenie brutto</w:t>
      </w:r>
      <w:r w:rsidRPr="00754E22">
        <w:rPr>
          <w:rFonts w:ascii="Tahoma" w:hAnsi="Tahoma" w:cs="Tahoma"/>
          <w:sz w:val="20"/>
          <w:szCs w:val="20"/>
        </w:rPr>
        <w:t xml:space="preserve">, określonego w </w:t>
      </w:r>
      <w:r w:rsidRPr="00754E22">
        <w:rPr>
          <w:rFonts w:ascii="Tahoma" w:hAnsi="Tahoma" w:cs="Tahoma"/>
          <w:color w:val="auto"/>
          <w:sz w:val="20"/>
          <w:szCs w:val="20"/>
        </w:rPr>
        <w:t xml:space="preserve">§ 4 ust. 1 </w:t>
      </w:r>
      <w:r w:rsidRPr="00754E22">
        <w:rPr>
          <w:rFonts w:ascii="Tahoma" w:hAnsi="Tahoma" w:cs="Tahoma"/>
          <w:sz w:val="20"/>
          <w:szCs w:val="20"/>
        </w:rPr>
        <w:t>umowy z zastrzeżeniem, że w przypadku gdy zwłoka przekroczy 5 dni Zamawiający jest uprawniony do skorzystania</w:t>
      </w:r>
      <w:r w:rsidR="00E4195C" w:rsidRPr="00754E22">
        <w:rPr>
          <w:rFonts w:ascii="Tahoma" w:hAnsi="Tahoma" w:cs="Tahoma"/>
          <w:sz w:val="20"/>
          <w:szCs w:val="20"/>
        </w:rPr>
        <w:t xml:space="preserve"> </w:t>
      </w:r>
      <w:r w:rsidR="008B77FA" w:rsidRPr="00754E22">
        <w:rPr>
          <w:rFonts w:ascii="Tahoma" w:hAnsi="Tahoma" w:cs="Tahoma"/>
          <w:sz w:val="20"/>
          <w:szCs w:val="20"/>
        </w:rPr>
        <w:t>z</w:t>
      </w:r>
      <w:r w:rsidRPr="00754E22">
        <w:rPr>
          <w:rFonts w:ascii="Tahoma" w:hAnsi="Tahoma" w:cs="Tahoma"/>
          <w:sz w:val="20"/>
          <w:szCs w:val="20"/>
        </w:rPr>
        <w:t xml:space="preserve"> uprawnień, o których mowa w ust. 9. </w:t>
      </w:r>
    </w:p>
    <w:p w14:paraId="430AC75F" w14:textId="77777777" w:rsidR="00FC6BD2" w:rsidRPr="00754E22" w:rsidRDefault="00FC6BD2" w:rsidP="00FC6BD2">
      <w:pPr>
        <w:pStyle w:val="Default"/>
        <w:numPr>
          <w:ilvl w:val="0"/>
          <w:numId w:val="22"/>
        </w:numPr>
        <w:spacing w:after="120" w:line="276" w:lineRule="auto"/>
        <w:ind w:left="357" w:hanging="357"/>
        <w:jc w:val="both"/>
        <w:rPr>
          <w:rFonts w:ascii="Tahoma" w:hAnsi="Tahoma" w:cs="Tahoma"/>
          <w:sz w:val="20"/>
          <w:szCs w:val="20"/>
        </w:rPr>
      </w:pPr>
      <w:r w:rsidRPr="00754E22">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14:paraId="00820CE6" w14:textId="7FA7FFEF" w:rsidR="000629A9" w:rsidRPr="00754E22" w:rsidRDefault="000629A9" w:rsidP="00FC6BD2">
      <w:pPr>
        <w:pStyle w:val="Default"/>
        <w:numPr>
          <w:ilvl w:val="0"/>
          <w:numId w:val="22"/>
        </w:numPr>
        <w:spacing w:after="120" w:line="276" w:lineRule="auto"/>
        <w:ind w:left="357" w:hanging="357"/>
        <w:jc w:val="both"/>
        <w:rPr>
          <w:rFonts w:ascii="Tahoma" w:hAnsi="Tahoma" w:cs="Tahoma"/>
          <w:sz w:val="20"/>
          <w:szCs w:val="20"/>
        </w:rPr>
      </w:pPr>
      <w:r w:rsidRPr="00754E22">
        <w:rPr>
          <w:rFonts w:ascii="Tahoma" w:hAnsi="Tahoma" w:cs="Tahoma"/>
          <w:sz w:val="20"/>
          <w:szCs w:val="20"/>
        </w:rPr>
        <w:t>Zamawiający zastrzega sobie prawo do kumulowania kar umownych.</w:t>
      </w:r>
    </w:p>
    <w:p w14:paraId="0F8F5D28" w14:textId="77777777" w:rsidR="00FC6BD2" w:rsidRPr="00754E22" w:rsidRDefault="00FC6BD2" w:rsidP="00FC6BD2">
      <w:pPr>
        <w:pStyle w:val="Default"/>
        <w:numPr>
          <w:ilvl w:val="0"/>
          <w:numId w:val="22"/>
        </w:numPr>
        <w:spacing w:after="120" w:line="276" w:lineRule="auto"/>
        <w:ind w:left="357" w:hanging="357"/>
        <w:jc w:val="both"/>
        <w:rPr>
          <w:rFonts w:ascii="Tahoma" w:hAnsi="Tahoma" w:cs="Tahoma"/>
          <w:sz w:val="20"/>
          <w:szCs w:val="20"/>
        </w:rPr>
      </w:pPr>
      <w:r w:rsidRPr="00754E22">
        <w:rPr>
          <w:rFonts w:ascii="Tahoma" w:hAnsi="Tahoma" w:cs="Tahoma"/>
          <w:sz w:val="20"/>
          <w:szCs w:val="20"/>
        </w:rPr>
        <w:t xml:space="preserve">Kara umowna zostanie zapłacona w terminie 14 dni od daty wystąpienia przez Zamawiającego </w:t>
      </w:r>
      <w:r w:rsidR="008F5B26" w:rsidRPr="00754E22">
        <w:rPr>
          <w:rFonts w:ascii="Tahoma" w:hAnsi="Tahoma" w:cs="Tahoma"/>
          <w:sz w:val="20"/>
          <w:szCs w:val="20"/>
        </w:rPr>
        <w:br/>
      </w:r>
      <w:r w:rsidRPr="00754E22">
        <w:rPr>
          <w:rFonts w:ascii="Tahoma" w:hAnsi="Tahoma" w:cs="Tahoma"/>
          <w:sz w:val="20"/>
          <w:szCs w:val="20"/>
        </w:rPr>
        <w:t xml:space="preserve">z żądaniem zapłaty. </w:t>
      </w:r>
    </w:p>
    <w:p w14:paraId="09F5929D" w14:textId="77777777" w:rsidR="00FC6BD2" w:rsidRPr="00754E22" w:rsidRDefault="00FC6BD2" w:rsidP="00FC6BD2">
      <w:pPr>
        <w:pStyle w:val="Default"/>
        <w:numPr>
          <w:ilvl w:val="0"/>
          <w:numId w:val="22"/>
        </w:numPr>
        <w:spacing w:after="120" w:line="276" w:lineRule="auto"/>
        <w:ind w:left="357" w:hanging="357"/>
        <w:jc w:val="both"/>
        <w:rPr>
          <w:rFonts w:ascii="Tahoma" w:hAnsi="Tahoma" w:cs="Tahoma"/>
          <w:sz w:val="20"/>
          <w:szCs w:val="20"/>
        </w:rPr>
      </w:pPr>
      <w:r w:rsidRPr="00754E22">
        <w:rPr>
          <w:rFonts w:ascii="Tahoma" w:hAnsi="Tahoma" w:cs="Tahoma"/>
          <w:sz w:val="20"/>
          <w:szCs w:val="20"/>
        </w:rPr>
        <w:t>Zamawiający może potrącić należną mu karę z dowolnej należności Wykonawcy.</w:t>
      </w:r>
    </w:p>
    <w:p w14:paraId="2D0644AA" w14:textId="77777777" w:rsidR="00FC6BD2" w:rsidRPr="00754E22" w:rsidRDefault="00FC6BD2" w:rsidP="00FC6BD2">
      <w:pPr>
        <w:pStyle w:val="Akapitzlist"/>
        <w:numPr>
          <w:ilvl w:val="0"/>
          <w:numId w:val="22"/>
        </w:numPr>
        <w:jc w:val="both"/>
        <w:rPr>
          <w:rFonts w:ascii="Tahoma" w:hAnsi="Tahoma" w:cs="Tahoma"/>
          <w:sz w:val="20"/>
          <w:szCs w:val="20"/>
        </w:rPr>
      </w:pPr>
      <w:r w:rsidRPr="00754E22">
        <w:rPr>
          <w:rFonts w:ascii="Tahoma" w:hAnsi="Tahoma" w:cs="Tahoma"/>
          <w:sz w:val="20"/>
          <w:szCs w:val="20"/>
        </w:rPr>
        <w:t>Naliczenie Wykonawcy kar umownych nie zwalnia Wykonawcy od wykonania prac, co do których Zamawiający zgłosił zastrzeżenia.</w:t>
      </w:r>
    </w:p>
    <w:p w14:paraId="6484E700" w14:textId="77777777" w:rsidR="00FC6BD2" w:rsidRPr="00754E22" w:rsidRDefault="00FC6BD2" w:rsidP="00FC6BD2">
      <w:pPr>
        <w:pStyle w:val="Akapitzlist"/>
        <w:ind w:left="360"/>
        <w:jc w:val="both"/>
        <w:rPr>
          <w:rFonts w:ascii="Tahoma" w:hAnsi="Tahoma" w:cs="Tahoma"/>
          <w:sz w:val="20"/>
          <w:szCs w:val="20"/>
        </w:rPr>
      </w:pPr>
    </w:p>
    <w:p w14:paraId="599EE282" w14:textId="5A223D37" w:rsidR="00FC6BD2" w:rsidRPr="00754E22" w:rsidRDefault="00FC6BD2" w:rsidP="008F5B26">
      <w:pPr>
        <w:pStyle w:val="Akapitzlist"/>
        <w:numPr>
          <w:ilvl w:val="0"/>
          <w:numId w:val="22"/>
        </w:numPr>
        <w:autoSpaceDE w:val="0"/>
        <w:autoSpaceDN w:val="0"/>
        <w:adjustRightInd w:val="0"/>
        <w:spacing w:line="276" w:lineRule="auto"/>
        <w:jc w:val="both"/>
        <w:rPr>
          <w:rFonts w:ascii="Tahoma" w:hAnsi="Tahoma" w:cs="Tahoma"/>
          <w:bCs/>
          <w:sz w:val="20"/>
          <w:szCs w:val="20"/>
        </w:rPr>
      </w:pPr>
      <w:r w:rsidRPr="00754E22">
        <w:rPr>
          <w:rFonts w:ascii="Tahoma" w:hAnsi="Tahoma" w:cs="Tahoma"/>
          <w:sz w:val="20"/>
          <w:szCs w:val="20"/>
        </w:rPr>
        <w:t xml:space="preserve">W przypadku zwłoki przekraczającej termin, o którym mowa w ust. 3, Zamawiający będzie upoważniony do wykonania prac naprawczych we własnym zakresie i obciążenia kosztami Wykonawcę. Postanowienie ust. 7 stosuje się odpowiednio. </w:t>
      </w:r>
    </w:p>
    <w:p w14:paraId="3F648A91" w14:textId="77777777" w:rsidR="00FC6BD2" w:rsidRPr="00754E22" w:rsidRDefault="00FC6BD2" w:rsidP="008F5B26">
      <w:pPr>
        <w:numPr>
          <w:ilvl w:val="0"/>
          <w:numId w:val="22"/>
        </w:numPr>
        <w:autoSpaceDE w:val="0"/>
        <w:autoSpaceDN w:val="0"/>
        <w:adjustRightInd w:val="0"/>
        <w:spacing w:line="276" w:lineRule="auto"/>
        <w:jc w:val="both"/>
        <w:rPr>
          <w:rFonts w:ascii="Tahoma" w:hAnsi="Tahoma" w:cs="Tahoma"/>
          <w:bCs/>
          <w:sz w:val="20"/>
        </w:rPr>
      </w:pPr>
      <w:r w:rsidRPr="00754E22">
        <w:rPr>
          <w:rFonts w:ascii="Tahoma" w:hAnsi="Tahoma" w:cs="Tahoma"/>
          <w:bCs/>
          <w:sz w:val="20"/>
        </w:rPr>
        <w:t xml:space="preserve">Strony nie odpowiadają za niewykonanie lub nienależyte wykonanie umowy, będące następstwem działania siły wyższej. Dla celów umowy siłą wyższą jest zdarzenie nadzwyczajne zewnętrzne w stosunku do powołującego się na nią podmiotu, niemożliwe do przewidzenia (prawdopodobieństwo jego zajścia </w:t>
      </w:r>
      <w:r w:rsidR="008F5B26" w:rsidRPr="00754E22">
        <w:rPr>
          <w:rFonts w:ascii="Tahoma" w:hAnsi="Tahoma" w:cs="Tahoma"/>
          <w:bCs/>
          <w:sz w:val="20"/>
        </w:rPr>
        <w:br/>
      </w:r>
      <w:r w:rsidRPr="00754E22">
        <w:rPr>
          <w:rFonts w:ascii="Tahoma" w:hAnsi="Tahoma" w:cs="Tahoma"/>
          <w:bCs/>
          <w:sz w:val="20"/>
        </w:rPr>
        <w:t>w danej sytuacji uznano za nikłe), zaś jego skutki są niemożliwe do zapobieżenia.</w:t>
      </w:r>
    </w:p>
    <w:p w14:paraId="0F24A163" w14:textId="77777777" w:rsidR="00FC6BD2" w:rsidRPr="002B10C4" w:rsidRDefault="00FC6BD2" w:rsidP="008F5B26">
      <w:pPr>
        <w:spacing w:line="276" w:lineRule="auto"/>
        <w:jc w:val="both"/>
        <w:rPr>
          <w:rFonts w:ascii="Tahoma" w:hAnsi="Tahoma" w:cs="Tahoma"/>
          <w:sz w:val="20"/>
        </w:rPr>
      </w:pPr>
    </w:p>
    <w:p w14:paraId="0B501C19" w14:textId="77777777" w:rsidR="00FC6BD2" w:rsidRPr="002075B4" w:rsidRDefault="00FC6BD2" w:rsidP="00FC6BD2">
      <w:pPr>
        <w:pStyle w:val="Akapitzlist"/>
        <w:spacing w:before="0" w:beforeAutospacing="0" w:after="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w:t>
      </w:r>
      <w:r w:rsidR="00CC50D8">
        <w:rPr>
          <w:rFonts w:ascii="Tahoma" w:eastAsia="Times New Roman" w:hAnsi="Tahoma" w:cs="Tahoma"/>
          <w:b/>
          <w:color w:val="000000"/>
          <w:sz w:val="20"/>
          <w:szCs w:val="20"/>
          <w:lang w:eastAsia="pl-PL"/>
        </w:rPr>
        <w:t>9</w:t>
      </w:r>
    </w:p>
    <w:p w14:paraId="1B52A95A" w14:textId="77777777" w:rsidR="00FC6BD2" w:rsidRPr="002075B4" w:rsidRDefault="00FC6BD2" w:rsidP="00FC6BD2">
      <w:pPr>
        <w:pStyle w:val="Akapitzlist"/>
        <w:spacing w:before="0" w:beforeAutospacing="0" w:after="120" w:afterAutospacing="0" w:line="276" w:lineRule="auto"/>
        <w:ind w:left="770"/>
        <w:jc w:val="center"/>
        <w:rPr>
          <w:rFonts w:ascii="Tahoma" w:eastAsia="Times New Roman" w:hAnsi="Tahoma" w:cs="Tahoma"/>
          <w:b/>
          <w:color w:val="000000"/>
          <w:sz w:val="20"/>
          <w:szCs w:val="20"/>
          <w:lang w:eastAsia="pl-PL"/>
        </w:rPr>
      </w:pPr>
      <w:r w:rsidRPr="002075B4">
        <w:rPr>
          <w:rFonts w:ascii="Tahoma" w:eastAsia="Times New Roman" w:hAnsi="Tahoma" w:cs="Tahoma"/>
          <w:b/>
          <w:color w:val="000000"/>
          <w:sz w:val="20"/>
          <w:szCs w:val="20"/>
          <w:lang w:eastAsia="pl-PL"/>
        </w:rPr>
        <w:t>Zmiany umowy</w:t>
      </w:r>
    </w:p>
    <w:p w14:paraId="4D3792FF" w14:textId="77777777" w:rsidR="00FC6BD2" w:rsidRDefault="00FC6BD2" w:rsidP="008F5B26">
      <w:pPr>
        <w:pStyle w:val="Akapitzlist1"/>
        <w:numPr>
          <w:ilvl w:val="0"/>
          <w:numId w:val="48"/>
        </w:numPr>
        <w:spacing w:line="276" w:lineRule="auto"/>
        <w:jc w:val="both"/>
        <w:rPr>
          <w:rFonts w:ascii="Tahoma" w:hAnsi="Tahoma" w:cs="Tahoma"/>
          <w:sz w:val="20"/>
          <w:szCs w:val="20"/>
        </w:rPr>
      </w:pPr>
      <w:r w:rsidRPr="002075B4">
        <w:rPr>
          <w:rFonts w:ascii="Tahoma" w:hAnsi="Tahoma" w:cs="Tahoma"/>
          <w:sz w:val="20"/>
          <w:szCs w:val="20"/>
        </w:rPr>
        <w:t>Na podstawie art. 144 ust. 1 ustawy Zamawiający dopuszcza możliwość wprowadzenia zmian w umowie w przypadku:</w:t>
      </w:r>
    </w:p>
    <w:p w14:paraId="680F2E68" w14:textId="5C92BA9A" w:rsidR="00FC6BD2" w:rsidRDefault="00E37245" w:rsidP="00E37245">
      <w:pPr>
        <w:spacing w:before="45" w:after="120" w:line="276" w:lineRule="auto"/>
        <w:ind w:left="567" w:hanging="207"/>
        <w:jc w:val="both"/>
        <w:rPr>
          <w:rFonts w:ascii="Tahoma" w:hAnsi="Tahoma" w:cs="Tahoma"/>
          <w:sz w:val="20"/>
        </w:rPr>
      </w:pPr>
      <w:r>
        <w:rPr>
          <w:rFonts w:ascii="Tahoma" w:hAnsi="Tahoma" w:cs="Tahoma"/>
          <w:sz w:val="20"/>
        </w:rPr>
        <w:t xml:space="preserve">a) </w:t>
      </w:r>
      <w:r w:rsidR="00FC6BD2">
        <w:rPr>
          <w:rFonts w:ascii="Tahoma" w:hAnsi="Tahoma" w:cs="Tahoma"/>
          <w:sz w:val="20"/>
        </w:rPr>
        <w:t xml:space="preserve">gdy </w:t>
      </w:r>
      <w:r w:rsidR="00FC6BD2" w:rsidRPr="002075B4">
        <w:rPr>
          <w:rFonts w:ascii="Tahoma" w:hAnsi="Tahoma" w:cs="Tahoma"/>
          <w:sz w:val="20"/>
        </w:rPr>
        <w:t xml:space="preserve">nastąpi konieczność zmian w terminach realizacji zamówienia określonych w umowie o udzielenie zamówienia publicznego, spowodowanych obiektywnymi czynnikami wynikającymi z potrzeb Zamawiającego lub czynnikami niezależnymi od Wykonawcy, w wyniku których zrealizowanie </w:t>
      </w:r>
      <w:r w:rsidR="00FC6BD2">
        <w:rPr>
          <w:rFonts w:ascii="Tahoma" w:hAnsi="Tahoma" w:cs="Tahoma"/>
          <w:sz w:val="20"/>
        </w:rPr>
        <w:t xml:space="preserve">całości lub części </w:t>
      </w:r>
      <w:r w:rsidR="00FC6BD2" w:rsidRPr="002075B4">
        <w:rPr>
          <w:rFonts w:ascii="Tahoma" w:hAnsi="Tahoma" w:cs="Tahoma"/>
          <w:sz w:val="20"/>
        </w:rPr>
        <w:t xml:space="preserve">przedmiotu zamówienia nie będzie możliwe, z zastrzeżeniem, że wynagrodzenie Wykonawcy nie ulegnie zmianie. </w:t>
      </w:r>
    </w:p>
    <w:p w14:paraId="29742998" w14:textId="3C235197" w:rsidR="00FC6BD2" w:rsidRDefault="00E37245" w:rsidP="00E37245">
      <w:pPr>
        <w:autoSpaceDE w:val="0"/>
        <w:autoSpaceDN w:val="0"/>
        <w:adjustRightInd w:val="0"/>
        <w:spacing w:after="120" w:line="276" w:lineRule="auto"/>
        <w:jc w:val="both"/>
        <w:rPr>
          <w:rFonts w:ascii="Tahoma" w:hAnsi="Tahoma" w:cs="Tahoma"/>
          <w:color w:val="000000"/>
          <w:sz w:val="20"/>
        </w:rPr>
      </w:pPr>
      <w:r>
        <w:rPr>
          <w:rFonts w:ascii="Tahoma" w:hAnsi="Tahoma" w:cs="Tahoma"/>
          <w:color w:val="000000"/>
          <w:sz w:val="20"/>
        </w:rPr>
        <w:t xml:space="preserve">      b) </w:t>
      </w:r>
      <w:r w:rsidR="00FC6BD2" w:rsidRPr="002075B4">
        <w:rPr>
          <w:rFonts w:ascii="Tahoma" w:hAnsi="Tahoma" w:cs="Tahoma"/>
          <w:color w:val="000000"/>
          <w:sz w:val="20"/>
        </w:rPr>
        <w:t>zmiany warunków i sposobu płatności wynagrodzenia bez zwiększenia wynagrodzenia wykonawcy,</w:t>
      </w:r>
    </w:p>
    <w:p w14:paraId="4620A6FA" w14:textId="0F82B9DE" w:rsidR="0012260A" w:rsidRDefault="0012260A" w:rsidP="0012260A">
      <w:pPr>
        <w:autoSpaceDE w:val="0"/>
        <w:autoSpaceDN w:val="0"/>
        <w:adjustRightInd w:val="0"/>
        <w:spacing w:after="120" w:line="276" w:lineRule="auto"/>
        <w:ind w:left="567" w:hanging="567"/>
        <w:jc w:val="both"/>
        <w:rPr>
          <w:rFonts w:ascii="Tahoma" w:hAnsi="Tahoma" w:cs="Tahoma"/>
          <w:color w:val="000000"/>
          <w:sz w:val="20"/>
        </w:rPr>
      </w:pPr>
      <w:r>
        <w:rPr>
          <w:rFonts w:ascii="Tahoma" w:hAnsi="Tahoma" w:cs="Tahoma"/>
          <w:color w:val="000000"/>
          <w:sz w:val="20"/>
        </w:rPr>
        <w:t xml:space="preserve">      </w:t>
      </w:r>
      <w:r w:rsidR="00E37245">
        <w:rPr>
          <w:rFonts w:ascii="Tahoma" w:hAnsi="Tahoma" w:cs="Tahoma"/>
          <w:color w:val="000000"/>
          <w:sz w:val="20"/>
        </w:rPr>
        <w:t xml:space="preserve">c) </w:t>
      </w:r>
      <w:r w:rsidR="00FC6BD2" w:rsidRPr="002075B4">
        <w:rPr>
          <w:rFonts w:ascii="Tahoma" w:hAnsi="Tahoma" w:cs="Tahoma"/>
          <w:color w:val="000000"/>
          <w:sz w:val="20"/>
        </w:rPr>
        <w:t xml:space="preserve">możliwości zastosowania nowszych i korzystniejszych dla Zamawiającego rozwiązań technologicznych lub </w:t>
      </w:r>
      <w:r>
        <w:rPr>
          <w:rFonts w:ascii="Tahoma" w:hAnsi="Tahoma" w:cs="Tahoma"/>
          <w:color w:val="000000"/>
          <w:sz w:val="20"/>
        </w:rPr>
        <w:t xml:space="preserve">   </w:t>
      </w:r>
      <w:r w:rsidR="00FC6BD2" w:rsidRPr="002075B4">
        <w:rPr>
          <w:rFonts w:ascii="Tahoma" w:hAnsi="Tahoma" w:cs="Tahoma"/>
          <w:color w:val="000000"/>
          <w:sz w:val="20"/>
        </w:rPr>
        <w:t>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rFonts w:ascii="Tahoma" w:hAnsi="Tahoma" w:cs="Tahoma"/>
          <w:color w:val="000000"/>
          <w:sz w:val="20"/>
        </w:rPr>
        <w:t>,</w:t>
      </w:r>
    </w:p>
    <w:p w14:paraId="686C6F94" w14:textId="0420BC23" w:rsidR="00FC6BD2" w:rsidRDefault="0012260A" w:rsidP="0012260A">
      <w:pPr>
        <w:autoSpaceDE w:val="0"/>
        <w:autoSpaceDN w:val="0"/>
        <w:adjustRightInd w:val="0"/>
        <w:spacing w:after="120" w:line="276" w:lineRule="auto"/>
        <w:ind w:left="567" w:hanging="567"/>
        <w:jc w:val="both"/>
        <w:rPr>
          <w:rFonts w:ascii="Tahoma" w:hAnsi="Tahoma" w:cs="Tahoma"/>
          <w:color w:val="000000"/>
          <w:sz w:val="20"/>
        </w:rPr>
      </w:pPr>
      <w:r>
        <w:rPr>
          <w:rFonts w:ascii="Tahoma" w:hAnsi="Tahoma" w:cs="Tahoma"/>
          <w:color w:val="000000"/>
          <w:sz w:val="20"/>
        </w:rPr>
        <w:t xml:space="preserve">      d) </w:t>
      </w:r>
      <w:r w:rsidRPr="002075B4">
        <w:rPr>
          <w:rFonts w:ascii="Tahoma" w:hAnsi="Tahoma" w:cs="Tahoma"/>
          <w:sz w:val="20"/>
        </w:rPr>
        <w:t xml:space="preserve">zmiany powszechnie obowiązujących przepisów prawa w zakresie </w:t>
      </w:r>
      <w:r>
        <w:rPr>
          <w:rFonts w:ascii="Tahoma" w:hAnsi="Tahoma" w:cs="Tahoma"/>
          <w:sz w:val="20"/>
        </w:rPr>
        <w:t>ochrony danych osobowych</w:t>
      </w:r>
      <w:r w:rsidRPr="002075B4">
        <w:rPr>
          <w:rFonts w:ascii="Tahoma" w:hAnsi="Tahoma" w:cs="Tahoma"/>
          <w:sz w:val="20"/>
        </w:rPr>
        <w:t xml:space="preserve">. </w:t>
      </w:r>
    </w:p>
    <w:p w14:paraId="07AFCA75" w14:textId="77777777" w:rsidR="00FC6BD2" w:rsidRPr="0012260A" w:rsidRDefault="00FC6BD2" w:rsidP="00FC6BD2">
      <w:pPr>
        <w:pStyle w:val="Akapitzlist1"/>
        <w:numPr>
          <w:ilvl w:val="0"/>
          <w:numId w:val="48"/>
        </w:numPr>
        <w:spacing w:before="120" w:beforeAutospacing="0" w:afterAutospacing="0" w:line="276" w:lineRule="auto"/>
        <w:jc w:val="both"/>
        <w:rPr>
          <w:rFonts w:ascii="Tahoma" w:hAnsi="Tahoma" w:cs="Tahoma"/>
          <w:sz w:val="20"/>
        </w:rPr>
      </w:pPr>
      <w:r w:rsidRPr="00CF295A">
        <w:rPr>
          <w:rFonts w:ascii="Tahoma" w:hAnsi="Tahoma" w:cs="Tahoma"/>
          <w:sz w:val="20"/>
          <w:szCs w:val="20"/>
        </w:rPr>
        <w:t>Zmiany określone w ust. 1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76DE380B" w14:textId="77777777" w:rsidR="0012260A" w:rsidRDefault="0012260A" w:rsidP="0012260A">
      <w:pPr>
        <w:pStyle w:val="Akapitzlist1"/>
        <w:spacing w:before="120" w:beforeAutospacing="0" w:afterAutospacing="0" w:line="276" w:lineRule="auto"/>
        <w:jc w:val="both"/>
        <w:rPr>
          <w:rFonts w:ascii="Tahoma" w:hAnsi="Tahoma" w:cs="Tahoma"/>
          <w:sz w:val="20"/>
          <w:szCs w:val="20"/>
        </w:rPr>
      </w:pPr>
    </w:p>
    <w:p w14:paraId="4618FA14" w14:textId="77777777" w:rsidR="0012260A" w:rsidRPr="008F5B26" w:rsidRDefault="0012260A" w:rsidP="0012260A">
      <w:pPr>
        <w:pStyle w:val="Akapitzlist1"/>
        <w:spacing w:before="120" w:beforeAutospacing="0" w:afterAutospacing="0" w:line="276" w:lineRule="auto"/>
        <w:jc w:val="both"/>
        <w:rPr>
          <w:rFonts w:ascii="Tahoma" w:hAnsi="Tahoma" w:cs="Tahoma"/>
          <w:sz w:val="20"/>
        </w:rPr>
      </w:pPr>
    </w:p>
    <w:p w14:paraId="7DF6950F" w14:textId="77777777" w:rsidR="00FC6BD2" w:rsidRPr="002075B4" w:rsidRDefault="00FC6BD2" w:rsidP="00FC6BD2">
      <w:pPr>
        <w:spacing w:before="120"/>
        <w:jc w:val="center"/>
        <w:rPr>
          <w:rFonts w:ascii="Tahoma" w:eastAsia="Calibri" w:hAnsi="Tahoma" w:cs="Tahoma"/>
          <w:b/>
          <w:sz w:val="20"/>
          <w:lang w:eastAsia="en-US"/>
        </w:rPr>
      </w:pPr>
      <w:r w:rsidRPr="002075B4">
        <w:rPr>
          <w:rFonts w:ascii="Tahoma" w:eastAsia="Calibri" w:hAnsi="Tahoma" w:cs="Tahoma"/>
          <w:b/>
          <w:sz w:val="20"/>
          <w:lang w:eastAsia="en-US"/>
        </w:rPr>
        <w:lastRenderedPageBreak/>
        <w:t>§</w:t>
      </w:r>
      <w:r w:rsidR="00CC50D8">
        <w:rPr>
          <w:rFonts w:ascii="Tahoma" w:eastAsia="Calibri" w:hAnsi="Tahoma" w:cs="Tahoma"/>
          <w:b/>
          <w:sz w:val="20"/>
          <w:lang w:eastAsia="en-US"/>
        </w:rPr>
        <w:t>10</w:t>
      </w:r>
    </w:p>
    <w:p w14:paraId="77C1673E" w14:textId="77777777" w:rsidR="00FC6BD2" w:rsidRPr="002075B4" w:rsidRDefault="00FC6BD2" w:rsidP="00FC6BD2">
      <w:pPr>
        <w:pStyle w:val="Nagwek1"/>
        <w:spacing w:after="120" w:line="360" w:lineRule="auto"/>
        <w:rPr>
          <w:rFonts w:ascii="Tahoma" w:hAnsi="Tahoma" w:cs="Tahoma"/>
          <w:sz w:val="20"/>
        </w:rPr>
      </w:pPr>
      <w:r w:rsidRPr="002075B4">
        <w:rPr>
          <w:rFonts w:ascii="Tahoma" w:hAnsi="Tahoma" w:cs="Tahoma"/>
          <w:sz w:val="20"/>
        </w:rPr>
        <w:t>Postanowienia końcowe</w:t>
      </w:r>
    </w:p>
    <w:p w14:paraId="7CFF1865" w14:textId="77777777" w:rsidR="00B70AF4" w:rsidRDefault="00B70AF4" w:rsidP="008F5B26">
      <w:pPr>
        <w:spacing w:line="276" w:lineRule="auto"/>
        <w:jc w:val="both"/>
        <w:rPr>
          <w:rFonts w:ascii="Tahoma" w:hAnsi="Tahoma" w:cs="Tahoma"/>
          <w:b/>
          <w:sz w:val="20"/>
        </w:rPr>
      </w:pPr>
    </w:p>
    <w:p w14:paraId="4D400C59" w14:textId="77777777" w:rsidR="00972316" w:rsidRDefault="00972316" w:rsidP="00972316">
      <w:pPr>
        <w:numPr>
          <w:ilvl w:val="0"/>
          <w:numId w:val="7"/>
        </w:numPr>
        <w:spacing w:before="120"/>
        <w:jc w:val="both"/>
        <w:rPr>
          <w:rFonts w:ascii="Tahoma" w:hAnsi="Tahoma" w:cs="Tahoma"/>
          <w:sz w:val="20"/>
        </w:rPr>
      </w:pPr>
      <w:r w:rsidRPr="009D1E87">
        <w:rPr>
          <w:rFonts w:ascii="Tahoma" w:hAnsi="Tahoma" w:cs="Tahoma"/>
          <w:sz w:val="20"/>
        </w:rPr>
        <w:t>Wszystkie zmiany niniejszej Umowy, wymagają formy pi</w:t>
      </w:r>
      <w:r>
        <w:rPr>
          <w:rFonts w:ascii="Tahoma" w:hAnsi="Tahoma" w:cs="Tahoma"/>
          <w:sz w:val="20"/>
        </w:rPr>
        <w:t>semnej, pod rygorem nieważności, z zastrzeżeniem przypadków wskazanych w umowie.</w:t>
      </w:r>
    </w:p>
    <w:p w14:paraId="2D268F2B" w14:textId="77777777" w:rsidR="00972316" w:rsidRDefault="00972316" w:rsidP="00972316">
      <w:pPr>
        <w:numPr>
          <w:ilvl w:val="0"/>
          <w:numId w:val="7"/>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3B4F407C" w14:textId="77777777" w:rsidR="00972316" w:rsidRDefault="00972316" w:rsidP="00972316">
      <w:pPr>
        <w:numPr>
          <w:ilvl w:val="0"/>
          <w:numId w:val="7"/>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6A69A30C" w14:textId="77777777" w:rsidR="00972316" w:rsidRDefault="00972316" w:rsidP="00972316">
      <w:pPr>
        <w:numPr>
          <w:ilvl w:val="0"/>
          <w:numId w:val="7"/>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71A0E091" w14:textId="5865EEE0" w:rsidR="00972316" w:rsidRPr="007E4FBF" w:rsidRDefault="00972316" w:rsidP="00972316">
      <w:pPr>
        <w:numPr>
          <w:ilvl w:val="0"/>
          <w:numId w:val="7"/>
        </w:numPr>
        <w:tabs>
          <w:tab w:val="left" w:pos="709"/>
          <w:tab w:val="left" w:pos="851"/>
        </w:tabs>
        <w:spacing w:before="120"/>
        <w:jc w:val="both"/>
        <w:rPr>
          <w:rFonts w:ascii="Tahoma" w:hAnsi="Tahoma" w:cs="Tahoma"/>
          <w:sz w:val="20"/>
        </w:rPr>
      </w:pPr>
      <w:r w:rsidRPr="007E4FBF">
        <w:rPr>
          <w:rFonts w:ascii="Tahoma" w:hAnsi="Tahoma" w:cs="Tahoma"/>
          <w:sz w:val="20"/>
        </w:rPr>
        <w:t xml:space="preserve">Następujące załączniki do Umowy stanowią jej integralną część: </w:t>
      </w:r>
      <w:r w:rsidRPr="007E4FBF">
        <w:rPr>
          <w:rFonts w:ascii="Tahoma" w:hAnsi="Tahoma" w:cs="Tahoma"/>
          <w:b/>
          <w:sz w:val="20"/>
        </w:rPr>
        <w:t>załącznik nr 1</w:t>
      </w:r>
      <w:r w:rsidRPr="007E4FBF">
        <w:rPr>
          <w:rFonts w:ascii="Tahoma" w:hAnsi="Tahoma" w:cs="Tahoma"/>
          <w:sz w:val="20"/>
        </w:rPr>
        <w:t xml:space="preserve"> Opis przedmiotu zamówienia, </w:t>
      </w:r>
      <w:r w:rsidRPr="007E4FBF">
        <w:rPr>
          <w:rFonts w:ascii="Tahoma" w:hAnsi="Tahoma" w:cs="Tahoma"/>
          <w:b/>
          <w:sz w:val="20"/>
        </w:rPr>
        <w:t>załącznik nr 2</w:t>
      </w:r>
      <w:r w:rsidRPr="007E4FBF">
        <w:rPr>
          <w:rFonts w:ascii="Tahoma" w:hAnsi="Tahoma" w:cs="Tahoma"/>
          <w:sz w:val="20"/>
        </w:rPr>
        <w:t xml:space="preserve"> – Oferta Wykonawcy</w:t>
      </w:r>
      <w:r w:rsidR="00BA339F">
        <w:rPr>
          <w:rFonts w:ascii="Tahoma" w:hAnsi="Tahoma" w:cs="Tahoma"/>
          <w:sz w:val="20"/>
        </w:rPr>
        <w:t xml:space="preserve">, </w:t>
      </w:r>
      <w:r w:rsidR="00BA339F" w:rsidRPr="00BA339F">
        <w:rPr>
          <w:rFonts w:ascii="Tahoma" w:hAnsi="Tahoma" w:cs="Tahoma"/>
          <w:b/>
          <w:sz w:val="20"/>
        </w:rPr>
        <w:t>załącznik nr 3</w:t>
      </w:r>
      <w:r w:rsidR="00BA339F">
        <w:rPr>
          <w:rFonts w:ascii="Tahoma" w:hAnsi="Tahoma" w:cs="Tahoma"/>
          <w:sz w:val="20"/>
        </w:rPr>
        <w:t xml:space="preserve"> - SIWZ</w:t>
      </w:r>
      <w:r w:rsidR="00FB2B95">
        <w:rPr>
          <w:rFonts w:ascii="Tahoma" w:hAnsi="Tahoma" w:cs="Tahoma"/>
          <w:sz w:val="20"/>
        </w:rPr>
        <w:t>.</w:t>
      </w:r>
    </w:p>
    <w:p w14:paraId="43D41961" w14:textId="77777777" w:rsidR="00972316" w:rsidRPr="00173569" w:rsidRDefault="00972316" w:rsidP="00972316">
      <w:pPr>
        <w:numPr>
          <w:ilvl w:val="0"/>
          <w:numId w:val="7"/>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3ADE7E12" w14:textId="77777777" w:rsidR="00972316" w:rsidRPr="00173569" w:rsidRDefault="00972316" w:rsidP="00972316">
      <w:pPr>
        <w:numPr>
          <w:ilvl w:val="0"/>
          <w:numId w:val="7"/>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Pr>
          <w:rFonts w:ascii="Tahoma" w:hAnsi="Tahoma" w:cs="Tahoma"/>
          <w:sz w:val="20"/>
        </w:rPr>
        <w:t>dwóch</w:t>
      </w:r>
      <w:r w:rsidRPr="00173569">
        <w:rPr>
          <w:rFonts w:ascii="Tahoma" w:hAnsi="Tahoma" w:cs="Tahoma"/>
          <w:sz w:val="20"/>
        </w:rPr>
        <w:t xml:space="preserve"> jednobrzmiących egzemplarzach, </w:t>
      </w:r>
      <w:r>
        <w:rPr>
          <w:rFonts w:ascii="Tahoma" w:hAnsi="Tahoma" w:cs="Tahoma"/>
          <w:sz w:val="20"/>
        </w:rPr>
        <w:t xml:space="preserve">jeden </w:t>
      </w:r>
      <w:r w:rsidRPr="00173569">
        <w:rPr>
          <w:rFonts w:ascii="Tahoma" w:hAnsi="Tahoma" w:cs="Tahoma"/>
          <w:sz w:val="20"/>
        </w:rPr>
        <w:t xml:space="preserve"> egzemplarz dla </w:t>
      </w:r>
      <w:r>
        <w:rPr>
          <w:rFonts w:ascii="Tahoma" w:hAnsi="Tahoma" w:cs="Tahoma"/>
          <w:sz w:val="20"/>
        </w:rPr>
        <w:t xml:space="preserve">Wykonawcy i jeden egzemplarz dla Zamawiającego. </w:t>
      </w:r>
      <w:bookmarkStart w:id="0" w:name="_GoBack"/>
      <w:bookmarkEnd w:id="0"/>
    </w:p>
    <w:p w14:paraId="04975E98" w14:textId="77777777" w:rsidR="00972316" w:rsidRDefault="00972316" w:rsidP="00972316">
      <w:pPr>
        <w:spacing w:before="120"/>
        <w:ind w:left="567"/>
        <w:jc w:val="both"/>
        <w:rPr>
          <w:rFonts w:ascii="Tahoma" w:hAnsi="Tahoma" w:cs="Tahoma"/>
          <w:sz w:val="20"/>
        </w:rPr>
      </w:pPr>
    </w:p>
    <w:p w14:paraId="6157E0BD" w14:textId="77777777" w:rsidR="00B70AF4" w:rsidRDefault="00B70AF4" w:rsidP="008F5B26">
      <w:pPr>
        <w:spacing w:line="276" w:lineRule="auto"/>
        <w:jc w:val="both"/>
        <w:rPr>
          <w:rFonts w:ascii="Tahoma" w:hAnsi="Tahoma" w:cs="Tahoma"/>
          <w:b/>
          <w:sz w:val="20"/>
        </w:rPr>
      </w:pPr>
    </w:p>
    <w:p w14:paraId="03558ADB" w14:textId="77777777" w:rsidR="00B70AF4" w:rsidRDefault="00B70AF4" w:rsidP="008F5B26">
      <w:pPr>
        <w:spacing w:line="276" w:lineRule="auto"/>
        <w:jc w:val="both"/>
        <w:rPr>
          <w:rFonts w:ascii="Tahoma" w:hAnsi="Tahoma" w:cs="Tahoma"/>
          <w:b/>
          <w:sz w:val="20"/>
        </w:rPr>
      </w:pPr>
    </w:p>
    <w:p w14:paraId="03BC9F05" w14:textId="77777777" w:rsidR="00B70AF4" w:rsidRDefault="00B70AF4" w:rsidP="008F5B26">
      <w:pPr>
        <w:spacing w:line="276" w:lineRule="auto"/>
        <w:jc w:val="both"/>
        <w:rPr>
          <w:rFonts w:ascii="Tahoma" w:hAnsi="Tahoma" w:cs="Tahoma"/>
          <w:b/>
          <w:sz w:val="20"/>
        </w:rPr>
      </w:pPr>
    </w:p>
    <w:p w14:paraId="762D43C7" w14:textId="77777777" w:rsidR="00B70AF4" w:rsidRDefault="00B70AF4" w:rsidP="008F5B26">
      <w:pPr>
        <w:spacing w:line="276" w:lineRule="auto"/>
        <w:jc w:val="both"/>
        <w:rPr>
          <w:rFonts w:ascii="Tahoma" w:hAnsi="Tahoma" w:cs="Tahoma"/>
          <w:b/>
          <w:sz w:val="20"/>
        </w:rPr>
      </w:pPr>
    </w:p>
    <w:p w14:paraId="418E15A4" w14:textId="77777777" w:rsidR="004C6DCA" w:rsidRDefault="004C6DCA" w:rsidP="008F5B26">
      <w:pPr>
        <w:spacing w:line="276" w:lineRule="auto"/>
        <w:jc w:val="both"/>
        <w:rPr>
          <w:rFonts w:ascii="Tahoma" w:hAnsi="Tahoma" w:cs="Tahoma"/>
          <w:b/>
          <w:sz w:val="20"/>
        </w:rPr>
      </w:pPr>
    </w:p>
    <w:p w14:paraId="02E1013C" w14:textId="77777777" w:rsidR="00FC6BD2" w:rsidRDefault="00FC6BD2" w:rsidP="00FC6BD2">
      <w:pPr>
        <w:spacing w:line="276" w:lineRule="auto"/>
        <w:jc w:val="both"/>
        <w:rPr>
          <w:rFonts w:ascii="Tahoma" w:hAnsi="Tahoma" w:cs="Tahoma"/>
          <w:b/>
          <w:sz w:val="20"/>
        </w:rPr>
      </w:pPr>
      <w:r w:rsidRPr="002075B4">
        <w:rPr>
          <w:rFonts w:ascii="Tahoma" w:hAnsi="Tahoma" w:cs="Tahoma"/>
          <w:b/>
          <w:sz w:val="20"/>
        </w:rPr>
        <w:t>ZAMAWIAJĄCY</w:t>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r>
      <w:r w:rsidRPr="002075B4">
        <w:rPr>
          <w:rFonts w:ascii="Tahoma" w:hAnsi="Tahoma" w:cs="Tahoma"/>
          <w:b/>
          <w:sz w:val="20"/>
        </w:rPr>
        <w:tab/>
        <w:t>WYKONAWCA</w:t>
      </w:r>
    </w:p>
    <w:p w14:paraId="0CF9074F" w14:textId="77777777" w:rsidR="00FC6BD2" w:rsidRDefault="00FC6BD2" w:rsidP="00FC6BD2">
      <w:pPr>
        <w:rPr>
          <w:rFonts w:ascii="Tahoma" w:hAnsi="Tahoma" w:cs="Tahoma"/>
          <w:sz w:val="20"/>
        </w:rPr>
      </w:pPr>
    </w:p>
    <w:p w14:paraId="489A1122" w14:textId="77777777" w:rsidR="00FC6BD2" w:rsidRDefault="00FC6BD2" w:rsidP="00FC6BD2">
      <w:pPr>
        <w:rPr>
          <w:rFonts w:ascii="Tahoma" w:hAnsi="Tahoma" w:cs="Tahoma"/>
          <w:sz w:val="20"/>
        </w:rPr>
      </w:pPr>
    </w:p>
    <w:p w14:paraId="59900EFF" w14:textId="77777777" w:rsidR="00FC6BD2" w:rsidRDefault="00FC6BD2" w:rsidP="00FC6BD2">
      <w:pPr>
        <w:rPr>
          <w:rFonts w:ascii="Tahoma" w:hAnsi="Tahoma" w:cs="Tahoma"/>
          <w:sz w:val="20"/>
        </w:rPr>
      </w:pPr>
    </w:p>
    <w:p w14:paraId="069C2C66" w14:textId="77777777" w:rsidR="00FC6BD2" w:rsidRDefault="00FC6BD2" w:rsidP="00FC6BD2">
      <w:pPr>
        <w:rPr>
          <w:rFonts w:ascii="Tahoma" w:hAnsi="Tahoma" w:cs="Tahoma"/>
          <w:sz w:val="20"/>
        </w:rPr>
      </w:pPr>
    </w:p>
    <w:p w14:paraId="4F65A040" w14:textId="77777777" w:rsidR="00FC6BD2" w:rsidRDefault="00FC6BD2" w:rsidP="00FC6BD2">
      <w:pPr>
        <w:rPr>
          <w:rFonts w:ascii="Tahoma" w:hAnsi="Tahoma" w:cs="Tahoma"/>
          <w:sz w:val="20"/>
        </w:rPr>
      </w:pPr>
    </w:p>
    <w:p w14:paraId="08C1A88C" w14:textId="77777777" w:rsidR="00FC6BD2" w:rsidRPr="00FC6BD2" w:rsidRDefault="00FC6BD2" w:rsidP="00FC6BD2">
      <w:pPr>
        <w:spacing w:line="276" w:lineRule="auto"/>
        <w:jc w:val="both"/>
        <w:rPr>
          <w:rFonts w:ascii="Tahoma" w:hAnsi="Tahoma" w:cs="Tahoma"/>
          <w:sz w:val="20"/>
        </w:rPr>
      </w:pPr>
      <w:r w:rsidRPr="00FC6BD2">
        <w:rPr>
          <w:rFonts w:ascii="Tahoma" w:hAnsi="Tahoma" w:cs="Tahoma"/>
          <w:sz w:val="20"/>
        </w:rPr>
        <w:t>Załączniki:</w:t>
      </w:r>
    </w:p>
    <w:p w14:paraId="086BA88D" w14:textId="77777777" w:rsidR="00CC50D8" w:rsidRDefault="00CC50D8" w:rsidP="00FC6BD2">
      <w:pPr>
        <w:pStyle w:val="Akapitzlist"/>
        <w:numPr>
          <w:ilvl w:val="0"/>
          <w:numId w:val="56"/>
        </w:numPr>
        <w:rPr>
          <w:rFonts w:ascii="Tahoma" w:hAnsi="Tahoma" w:cs="Tahoma"/>
          <w:sz w:val="20"/>
        </w:rPr>
      </w:pPr>
      <w:r>
        <w:rPr>
          <w:rFonts w:ascii="Tahoma" w:hAnsi="Tahoma" w:cs="Tahoma"/>
          <w:sz w:val="20"/>
        </w:rPr>
        <w:t>Opis przedmiotu zamówienia – załącznik nr 1</w:t>
      </w:r>
    </w:p>
    <w:p w14:paraId="252DEAB6" w14:textId="7A10B27B" w:rsidR="00C2001F" w:rsidRDefault="00CC50D8" w:rsidP="0054009F">
      <w:pPr>
        <w:pStyle w:val="Akapitzlist"/>
        <w:numPr>
          <w:ilvl w:val="0"/>
          <w:numId w:val="56"/>
        </w:numPr>
        <w:rPr>
          <w:rFonts w:ascii="Tahoma" w:hAnsi="Tahoma" w:cs="Tahoma"/>
          <w:sz w:val="20"/>
        </w:rPr>
      </w:pPr>
      <w:r>
        <w:rPr>
          <w:rFonts w:ascii="Tahoma" w:hAnsi="Tahoma" w:cs="Tahoma"/>
          <w:sz w:val="20"/>
        </w:rPr>
        <w:t>O</w:t>
      </w:r>
      <w:r w:rsidR="00FC6BD2">
        <w:rPr>
          <w:rFonts w:ascii="Tahoma" w:hAnsi="Tahoma" w:cs="Tahoma"/>
          <w:sz w:val="20"/>
        </w:rPr>
        <w:t>ferta</w:t>
      </w:r>
      <w:r w:rsidR="008D2707">
        <w:rPr>
          <w:rFonts w:ascii="Tahoma" w:hAnsi="Tahoma" w:cs="Tahoma"/>
          <w:sz w:val="20"/>
        </w:rPr>
        <w:t xml:space="preserve"> Wykonawcy</w:t>
      </w:r>
      <w:r>
        <w:rPr>
          <w:rFonts w:ascii="Tahoma" w:hAnsi="Tahoma" w:cs="Tahoma"/>
          <w:sz w:val="20"/>
        </w:rPr>
        <w:t xml:space="preserve"> – załącznik nr 2</w:t>
      </w:r>
    </w:p>
    <w:p w14:paraId="21359A80" w14:textId="36382F85" w:rsidR="004B0BB7" w:rsidRPr="0054009F" w:rsidRDefault="004B0BB7" w:rsidP="0054009F">
      <w:pPr>
        <w:pStyle w:val="Akapitzlist"/>
        <w:numPr>
          <w:ilvl w:val="0"/>
          <w:numId w:val="56"/>
        </w:numPr>
        <w:rPr>
          <w:rFonts w:ascii="Tahoma" w:hAnsi="Tahoma" w:cs="Tahoma"/>
          <w:sz w:val="20"/>
        </w:rPr>
      </w:pPr>
      <w:r>
        <w:rPr>
          <w:rFonts w:ascii="Tahoma" w:hAnsi="Tahoma" w:cs="Tahoma"/>
          <w:sz w:val="20"/>
        </w:rPr>
        <w:t>SIWZ – załącznik nr 3</w:t>
      </w:r>
    </w:p>
    <w:sectPr w:rsidR="004B0BB7" w:rsidRPr="0054009F" w:rsidSect="00C73DDC">
      <w:footerReference w:type="default" r:id="rId8"/>
      <w:headerReference w:type="first" r:id="rId9"/>
      <w:footerReference w:type="first" r:id="rId10"/>
      <w:pgSz w:w="11906" w:h="16838"/>
      <w:pgMar w:top="1701" w:right="991" w:bottom="1418"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EACE" w14:textId="77777777" w:rsidR="003D36A7" w:rsidRDefault="003D36A7">
      <w:r>
        <w:separator/>
      </w:r>
    </w:p>
  </w:endnote>
  <w:endnote w:type="continuationSeparator" w:id="0">
    <w:p w14:paraId="3D76ACE7" w14:textId="77777777" w:rsidR="003D36A7" w:rsidRDefault="003D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B2B9" w14:textId="77777777" w:rsidR="00130500" w:rsidRPr="00DD3F9B" w:rsidRDefault="00E54184">
    <w:pPr>
      <w:pStyle w:val="Stopka"/>
      <w:jc w:val="center"/>
      <w:rPr>
        <w:rFonts w:ascii="Tahoma" w:hAnsi="Tahoma" w:cs="Tahoma"/>
        <w:sz w:val="20"/>
      </w:rPr>
    </w:pPr>
    <w:r w:rsidRPr="00FF3226">
      <w:rPr>
        <w:rStyle w:val="Numerstrony"/>
        <w:rFonts w:ascii="Tahoma" w:hAnsi="Tahoma" w:cs="Tahoma"/>
        <w:sz w:val="20"/>
      </w:rPr>
      <w:fldChar w:fldCharType="begin"/>
    </w:r>
    <w:r w:rsidR="00130500"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754E22">
      <w:rPr>
        <w:rStyle w:val="Numerstrony"/>
        <w:rFonts w:ascii="Tahoma" w:hAnsi="Tahoma" w:cs="Tahoma"/>
        <w:noProof/>
        <w:sz w:val="20"/>
      </w:rPr>
      <w:t>8</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1B60" w14:textId="77777777" w:rsidR="00130500" w:rsidRDefault="00E54184">
    <w:pPr>
      <w:pStyle w:val="Stopka"/>
      <w:jc w:val="right"/>
    </w:pPr>
    <w:r>
      <w:fldChar w:fldCharType="begin"/>
    </w:r>
    <w:r w:rsidR="008C2E55">
      <w:instrText>PAGE   \* MERGEFORMAT</w:instrText>
    </w:r>
    <w:r>
      <w:fldChar w:fldCharType="separate"/>
    </w:r>
    <w:r w:rsidR="00754E22">
      <w:rPr>
        <w:noProof/>
      </w:rPr>
      <w:t>1</w:t>
    </w:r>
    <w:r>
      <w:rPr>
        <w:noProof/>
      </w:rPr>
      <w:fldChar w:fldCharType="end"/>
    </w:r>
  </w:p>
  <w:p w14:paraId="5707299C" w14:textId="77777777" w:rsidR="00130500" w:rsidRPr="007E32D2" w:rsidRDefault="00130500" w:rsidP="00700606">
    <w:pPr>
      <w:pStyle w:val="Stopka"/>
      <w:rPr>
        <w:u w:val="single"/>
      </w:rPr>
    </w:pPr>
    <w:r>
      <w:rPr>
        <w:noProof/>
        <w:u w:val="single"/>
      </w:rPr>
      <w:drawing>
        <wp:inline distT="0" distB="0" distL="0" distR="0" wp14:anchorId="60407917" wp14:editId="24725ABF">
          <wp:extent cx="1511300" cy="679450"/>
          <wp:effectExtent l="1905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E6A5F" w14:textId="77777777" w:rsidR="003D36A7" w:rsidRDefault="003D36A7">
      <w:r>
        <w:separator/>
      </w:r>
    </w:p>
  </w:footnote>
  <w:footnote w:type="continuationSeparator" w:id="0">
    <w:p w14:paraId="55F1F78D" w14:textId="77777777" w:rsidR="003D36A7" w:rsidRDefault="003D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7C5F" w14:textId="77777777" w:rsidR="00130500" w:rsidRDefault="00130500" w:rsidP="007B0F26">
    <w:pPr>
      <w:pStyle w:val="Nagwek"/>
    </w:pPr>
    <w:r>
      <w:tab/>
    </w:r>
    <w:r>
      <w:tab/>
    </w:r>
    <w:r>
      <w:rPr>
        <w:noProof/>
      </w:rPr>
      <w:drawing>
        <wp:inline distT="0" distB="0" distL="0" distR="0" wp14:anchorId="6A3D6F13" wp14:editId="51DB2C54">
          <wp:extent cx="1885950" cy="361950"/>
          <wp:effectExtent l="19050" t="0" r="0" b="0"/>
          <wp:docPr id="2"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C591A"/>
    <w:multiLevelType w:val="hybridMultilevel"/>
    <w:tmpl w:val="F452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8" w15:restartNumberingAfterBreak="0">
    <w:nsid w:val="1CEA6297"/>
    <w:multiLevelType w:val="singleLevel"/>
    <w:tmpl w:val="FB8609B6"/>
    <w:lvl w:ilvl="0">
      <w:start w:val="3"/>
      <w:numFmt w:val="decimal"/>
      <w:lvlText w:val="%1."/>
      <w:legacy w:legacy="1" w:legacySpace="0" w:legacyIndent="365"/>
      <w:lvlJc w:val="left"/>
      <w:rPr>
        <w:rFonts w:ascii="Arial" w:hAnsi="Arial" w:cs="Arial" w:hint="default"/>
      </w:rPr>
    </w:lvl>
  </w:abstractNum>
  <w:abstractNum w:abstractNumId="9"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036C2"/>
    <w:multiLevelType w:val="hybridMultilevel"/>
    <w:tmpl w:val="EFAE9106"/>
    <w:lvl w:ilvl="0" w:tplc="F640B7E6">
      <w:start w:val="1"/>
      <w:numFmt w:val="lowerLetter"/>
      <w:lvlText w:val="%1)"/>
      <w:lvlJc w:val="left"/>
      <w:pPr>
        <w:ind w:left="1458" w:hanging="360"/>
      </w:pPr>
      <w:rPr>
        <w:rFonts w:ascii="Times New Roman" w:eastAsia="Calibri" w:hAnsi="Times New Roman" w:cs="Times New Roman"/>
      </w:rPr>
    </w:lvl>
    <w:lvl w:ilvl="1" w:tplc="04150003">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8D5FDC"/>
    <w:multiLevelType w:val="hybridMultilevel"/>
    <w:tmpl w:val="0F58F1AE"/>
    <w:lvl w:ilvl="0" w:tplc="73F854DC">
      <w:start w:val="4"/>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3BAD28F3"/>
    <w:multiLevelType w:val="hybridMultilevel"/>
    <w:tmpl w:val="C9DCA948"/>
    <w:lvl w:ilvl="0" w:tplc="236650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5"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2C12877"/>
    <w:multiLevelType w:val="hybridMultilevel"/>
    <w:tmpl w:val="5246ACBE"/>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2"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5949FA"/>
    <w:multiLevelType w:val="hybridMultilevel"/>
    <w:tmpl w:val="6662215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5C992B3F"/>
    <w:multiLevelType w:val="hybridMultilevel"/>
    <w:tmpl w:val="95F2F4D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5D1834AA"/>
    <w:multiLevelType w:val="hybridMultilevel"/>
    <w:tmpl w:val="0E4CCDA4"/>
    <w:lvl w:ilvl="0" w:tplc="A3649B3A">
      <w:start w:val="1"/>
      <w:numFmt w:val="ordinal"/>
      <w:lvlText w:val="%1"/>
      <w:lvlJc w:val="left"/>
      <w:pPr>
        <w:ind w:left="7448"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FB43CD4"/>
    <w:multiLevelType w:val="hybridMultilevel"/>
    <w:tmpl w:val="7704384E"/>
    <w:lvl w:ilvl="0" w:tplc="01B24C70">
      <w:start w:val="1"/>
      <w:numFmt w:val="decimal"/>
      <w:lvlText w:val="%1."/>
      <w:lvlJc w:val="left"/>
      <w:pPr>
        <w:tabs>
          <w:tab w:val="num" w:pos="360"/>
        </w:tabs>
        <w:ind w:left="360" w:hanging="360"/>
      </w:pPr>
      <w:rPr>
        <w:rFonts w:cs="Times New Roman" w:hint="default"/>
      </w:rPr>
    </w:lvl>
    <w:lvl w:ilvl="1" w:tplc="5C8CD706">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9" w15:restartNumberingAfterBreak="0">
    <w:nsid w:val="64F72FE9"/>
    <w:multiLevelType w:val="hybridMultilevel"/>
    <w:tmpl w:val="7C065804"/>
    <w:lvl w:ilvl="0" w:tplc="04150011">
      <w:start w:val="1"/>
      <w:numFmt w:val="decim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285B4F"/>
    <w:multiLevelType w:val="multilevel"/>
    <w:tmpl w:val="404C1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7D6563BF"/>
    <w:multiLevelType w:val="hybridMultilevel"/>
    <w:tmpl w:val="878A3148"/>
    <w:lvl w:ilvl="0" w:tplc="F42E333A">
      <w:start w:val="1"/>
      <w:numFmt w:val="decimal"/>
      <w:lvlText w:val="%1."/>
      <w:lvlJc w:val="left"/>
      <w:pPr>
        <w:tabs>
          <w:tab w:val="num" w:pos="681"/>
        </w:tabs>
        <w:ind w:left="681" w:hanging="360"/>
      </w:pPr>
      <w:rPr>
        <w:rFonts w:cs="Times New Roman" w:hint="default"/>
      </w:rPr>
    </w:lvl>
    <w:lvl w:ilvl="1" w:tplc="04150019">
      <w:start w:val="1"/>
      <w:numFmt w:val="lowerLetter"/>
      <w:lvlText w:val="%2."/>
      <w:lvlJc w:val="left"/>
      <w:pPr>
        <w:tabs>
          <w:tab w:val="num" w:pos="1401"/>
        </w:tabs>
        <w:ind w:left="1401" w:hanging="360"/>
      </w:pPr>
      <w:rPr>
        <w:rFonts w:cs="Times New Roman"/>
      </w:rPr>
    </w:lvl>
    <w:lvl w:ilvl="2" w:tplc="0415001B" w:tentative="1">
      <w:start w:val="1"/>
      <w:numFmt w:val="lowerRoman"/>
      <w:lvlText w:val="%3."/>
      <w:lvlJc w:val="right"/>
      <w:pPr>
        <w:tabs>
          <w:tab w:val="num" w:pos="2121"/>
        </w:tabs>
        <w:ind w:left="2121" w:hanging="180"/>
      </w:pPr>
      <w:rPr>
        <w:rFonts w:cs="Times New Roman"/>
      </w:rPr>
    </w:lvl>
    <w:lvl w:ilvl="3" w:tplc="0415000F" w:tentative="1">
      <w:start w:val="1"/>
      <w:numFmt w:val="decimal"/>
      <w:lvlText w:val="%4."/>
      <w:lvlJc w:val="left"/>
      <w:pPr>
        <w:tabs>
          <w:tab w:val="num" w:pos="2841"/>
        </w:tabs>
        <w:ind w:left="2841" w:hanging="360"/>
      </w:pPr>
      <w:rPr>
        <w:rFonts w:cs="Times New Roman"/>
      </w:rPr>
    </w:lvl>
    <w:lvl w:ilvl="4" w:tplc="04150019" w:tentative="1">
      <w:start w:val="1"/>
      <w:numFmt w:val="lowerLetter"/>
      <w:lvlText w:val="%5."/>
      <w:lvlJc w:val="left"/>
      <w:pPr>
        <w:tabs>
          <w:tab w:val="num" w:pos="3561"/>
        </w:tabs>
        <w:ind w:left="3561" w:hanging="360"/>
      </w:pPr>
      <w:rPr>
        <w:rFonts w:cs="Times New Roman"/>
      </w:rPr>
    </w:lvl>
    <w:lvl w:ilvl="5" w:tplc="0415001B" w:tentative="1">
      <w:start w:val="1"/>
      <w:numFmt w:val="lowerRoman"/>
      <w:lvlText w:val="%6."/>
      <w:lvlJc w:val="right"/>
      <w:pPr>
        <w:tabs>
          <w:tab w:val="num" w:pos="4281"/>
        </w:tabs>
        <w:ind w:left="4281" w:hanging="180"/>
      </w:pPr>
      <w:rPr>
        <w:rFonts w:cs="Times New Roman"/>
      </w:rPr>
    </w:lvl>
    <w:lvl w:ilvl="6" w:tplc="0415000F" w:tentative="1">
      <w:start w:val="1"/>
      <w:numFmt w:val="decimal"/>
      <w:lvlText w:val="%7."/>
      <w:lvlJc w:val="left"/>
      <w:pPr>
        <w:tabs>
          <w:tab w:val="num" w:pos="5001"/>
        </w:tabs>
        <w:ind w:left="5001" w:hanging="360"/>
      </w:pPr>
      <w:rPr>
        <w:rFonts w:cs="Times New Roman"/>
      </w:rPr>
    </w:lvl>
    <w:lvl w:ilvl="7" w:tplc="04150019" w:tentative="1">
      <w:start w:val="1"/>
      <w:numFmt w:val="lowerLetter"/>
      <w:lvlText w:val="%8."/>
      <w:lvlJc w:val="left"/>
      <w:pPr>
        <w:tabs>
          <w:tab w:val="num" w:pos="5721"/>
        </w:tabs>
        <w:ind w:left="5721" w:hanging="360"/>
      </w:pPr>
      <w:rPr>
        <w:rFonts w:cs="Times New Roman"/>
      </w:rPr>
    </w:lvl>
    <w:lvl w:ilvl="8" w:tplc="0415001B" w:tentative="1">
      <w:start w:val="1"/>
      <w:numFmt w:val="lowerRoman"/>
      <w:lvlText w:val="%9."/>
      <w:lvlJc w:val="right"/>
      <w:pPr>
        <w:tabs>
          <w:tab w:val="num" w:pos="6441"/>
        </w:tabs>
        <w:ind w:left="6441" w:hanging="180"/>
      </w:pPr>
      <w:rPr>
        <w:rFonts w:cs="Times New Roman"/>
      </w:rPr>
    </w:lvl>
  </w:abstractNum>
  <w:num w:numId="1">
    <w:abstractNumId w:val="26"/>
  </w:num>
  <w:num w:numId="2">
    <w:abstractNumId w:val="20"/>
  </w:num>
  <w:num w:numId="3">
    <w:abstractNumId w:val="17"/>
  </w:num>
  <w:num w:numId="4">
    <w:abstractNumId w:val="5"/>
  </w:num>
  <w:num w:numId="5">
    <w:abstractNumId w:val="61"/>
  </w:num>
  <w:num w:numId="6">
    <w:abstractNumId w:val="10"/>
  </w:num>
  <w:num w:numId="7">
    <w:abstractNumId w:val="3"/>
  </w:num>
  <w:num w:numId="8">
    <w:abstractNumId w:val="4"/>
  </w:num>
  <w:num w:numId="9">
    <w:abstractNumId w:val="62"/>
  </w:num>
  <w:num w:numId="10">
    <w:abstractNumId w:val="0"/>
  </w:num>
  <w:num w:numId="11">
    <w:abstractNumId w:val="11"/>
  </w:num>
  <w:num w:numId="12">
    <w:abstractNumId w:val="60"/>
  </w:num>
  <w:num w:numId="13">
    <w:abstractNumId w:val="57"/>
  </w:num>
  <w:num w:numId="14">
    <w:abstractNumId w:val="9"/>
  </w:num>
  <w:num w:numId="15">
    <w:abstractNumId w:val="49"/>
  </w:num>
  <w:num w:numId="16">
    <w:abstractNumId w:val="36"/>
  </w:num>
  <w:num w:numId="17">
    <w:abstractNumId w:val="16"/>
  </w:num>
  <w:num w:numId="18">
    <w:abstractNumId w:val="28"/>
  </w:num>
  <w:num w:numId="19">
    <w:abstractNumId w:val="43"/>
  </w:num>
  <w:num w:numId="20">
    <w:abstractNumId w:val="6"/>
  </w:num>
  <w:num w:numId="21">
    <w:abstractNumId w:val="21"/>
  </w:num>
  <w:num w:numId="22">
    <w:abstractNumId w:val="27"/>
  </w:num>
  <w:num w:numId="23">
    <w:abstractNumId w:val="41"/>
  </w:num>
  <w:num w:numId="24">
    <w:abstractNumId w:val="25"/>
  </w:num>
  <w:num w:numId="25">
    <w:abstractNumId w:val="1"/>
  </w:num>
  <w:num w:numId="26">
    <w:abstractNumId w:val="46"/>
  </w:num>
  <w:num w:numId="27">
    <w:abstractNumId w:val="30"/>
  </w:num>
  <w:num w:numId="28">
    <w:abstractNumId w:val="54"/>
  </w:num>
  <w:num w:numId="29">
    <w:abstractNumId w:val="56"/>
  </w:num>
  <w:num w:numId="30">
    <w:abstractNumId w:val="14"/>
  </w:num>
  <w:num w:numId="31">
    <w:abstractNumId w:val="47"/>
  </w:num>
  <w:num w:numId="32">
    <w:abstractNumId w:val="38"/>
  </w:num>
  <w:num w:numId="33">
    <w:abstractNumId w:val="18"/>
  </w:num>
  <w:num w:numId="34">
    <w:abstractNumId w:val="34"/>
  </w:num>
  <w:num w:numId="35">
    <w:abstractNumId w:val="50"/>
  </w:num>
  <w:num w:numId="36">
    <w:abstractNumId w:val="15"/>
  </w:num>
  <w:num w:numId="37">
    <w:abstractNumId w:val="32"/>
  </w:num>
  <w:num w:numId="38">
    <w:abstractNumId w:val="45"/>
  </w:num>
  <w:num w:numId="39">
    <w:abstractNumId w:val="19"/>
  </w:num>
  <w:num w:numId="40">
    <w:abstractNumId w:val="59"/>
  </w:num>
  <w:num w:numId="41">
    <w:abstractNumId w:val="55"/>
  </w:num>
  <w:num w:numId="42">
    <w:abstractNumId w:val="52"/>
  </w:num>
  <w:num w:numId="43">
    <w:abstractNumId w:val="31"/>
    <w:lvlOverride w:ilvl="0">
      <w:startOverride w:val="1"/>
    </w:lvlOverride>
  </w:num>
  <w:num w:numId="44">
    <w:abstractNumId w:val="35"/>
  </w:num>
  <w:num w:numId="45">
    <w:abstractNumId w:val="42"/>
  </w:num>
  <w:num w:numId="46">
    <w:abstractNumId w:val="24"/>
  </w:num>
  <w:num w:numId="47">
    <w:abstractNumId w:val="48"/>
  </w:num>
  <w:num w:numId="48">
    <w:abstractNumId w:val="33"/>
  </w:num>
  <w:num w:numId="49">
    <w:abstractNumId w:val="12"/>
  </w:num>
  <w:num w:numId="50">
    <w:abstractNumId w:val="37"/>
  </w:num>
  <w:num w:numId="51">
    <w:abstractNumId w:val="29"/>
  </w:num>
  <w:num w:numId="52">
    <w:abstractNumId w:val="8"/>
  </w:num>
  <w:num w:numId="53">
    <w:abstractNumId w:val="63"/>
  </w:num>
  <w:num w:numId="54">
    <w:abstractNumId w:val="13"/>
  </w:num>
  <w:num w:numId="55">
    <w:abstractNumId w:val="39"/>
  </w:num>
  <w:num w:numId="56">
    <w:abstractNumId w:val="2"/>
  </w:num>
  <w:num w:numId="57">
    <w:abstractNumId w:val="51"/>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44"/>
  </w:num>
  <w:num w:numId="63">
    <w:abstractNumId w:val="58"/>
  </w:num>
  <w:num w:numId="64">
    <w:abstractNumId w:val="53"/>
  </w:num>
  <w:num w:numId="65">
    <w:abstractNumId w:val="7"/>
  </w:num>
  <w:num w:numId="6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48B"/>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9A9"/>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672"/>
    <w:rsid w:val="000778E1"/>
    <w:rsid w:val="00077C39"/>
    <w:rsid w:val="000801EE"/>
    <w:rsid w:val="000818A8"/>
    <w:rsid w:val="000819E0"/>
    <w:rsid w:val="00082155"/>
    <w:rsid w:val="00082739"/>
    <w:rsid w:val="000827C2"/>
    <w:rsid w:val="000829D7"/>
    <w:rsid w:val="00082E97"/>
    <w:rsid w:val="00082F0E"/>
    <w:rsid w:val="0008369E"/>
    <w:rsid w:val="00085003"/>
    <w:rsid w:val="00085022"/>
    <w:rsid w:val="00085A07"/>
    <w:rsid w:val="00085C90"/>
    <w:rsid w:val="00085FA5"/>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386"/>
    <w:rsid w:val="000A7BF9"/>
    <w:rsid w:val="000A7E3C"/>
    <w:rsid w:val="000B0583"/>
    <w:rsid w:val="000B0845"/>
    <w:rsid w:val="000B0928"/>
    <w:rsid w:val="000B2887"/>
    <w:rsid w:val="000B2D44"/>
    <w:rsid w:val="000B30FB"/>
    <w:rsid w:val="000B3CBD"/>
    <w:rsid w:val="000B3ECD"/>
    <w:rsid w:val="000B402A"/>
    <w:rsid w:val="000B4624"/>
    <w:rsid w:val="000B4F6C"/>
    <w:rsid w:val="000B5CE4"/>
    <w:rsid w:val="000B60FC"/>
    <w:rsid w:val="000B6398"/>
    <w:rsid w:val="000B67BC"/>
    <w:rsid w:val="000B71CC"/>
    <w:rsid w:val="000B7816"/>
    <w:rsid w:val="000C002C"/>
    <w:rsid w:val="000C0620"/>
    <w:rsid w:val="000C32A2"/>
    <w:rsid w:val="000C334F"/>
    <w:rsid w:val="000C372F"/>
    <w:rsid w:val="000C373C"/>
    <w:rsid w:val="000C38DE"/>
    <w:rsid w:val="000C3BC7"/>
    <w:rsid w:val="000C3BFC"/>
    <w:rsid w:val="000C447F"/>
    <w:rsid w:val="000C4C34"/>
    <w:rsid w:val="000C4C57"/>
    <w:rsid w:val="000C5807"/>
    <w:rsid w:val="000C74D6"/>
    <w:rsid w:val="000C74FF"/>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521C"/>
    <w:rsid w:val="000E53B8"/>
    <w:rsid w:val="000E59C0"/>
    <w:rsid w:val="000E6A1A"/>
    <w:rsid w:val="000E7099"/>
    <w:rsid w:val="000E712A"/>
    <w:rsid w:val="000E7401"/>
    <w:rsid w:val="000F02CD"/>
    <w:rsid w:val="000F10F5"/>
    <w:rsid w:val="000F1D8E"/>
    <w:rsid w:val="000F2261"/>
    <w:rsid w:val="000F23C3"/>
    <w:rsid w:val="000F259C"/>
    <w:rsid w:val="000F3856"/>
    <w:rsid w:val="000F3B77"/>
    <w:rsid w:val="000F3D84"/>
    <w:rsid w:val="000F3E06"/>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5126"/>
    <w:rsid w:val="00115821"/>
    <w:rsid w:val="001172EE"/>
    <w:rsid w:val="001205A5"/>
    <w:rsid w:val="001216B4"/>
    <w:rsid w:val="00121A51"/>
    <w:rsid w:val="00121BEB"/>
    <w:rsid w:val="00121E36"/>
    <w:rsid w:val="0012260A"/>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2E41"/>
    <w:rsid w:val="0014303F"/>
    <w:rsid w:val="0014363D"/>
    <w:rsid w:val="001443DB"/>
    <w:rsid w:val="001446C4"/>
    <w:rsid w:val="00144735"/>
    <w:rsid w:val="0014577C"/>
    <w:rsid w:val="00145D2B"/>
    <w:rsid w:val="00145F11"/>
    <w:rsid w:val="001461CF"/>
    <w:rsid w:val="00146B1B"/>
    <w:rsid w:val="00151237"/>
    <w:rsid w:val="001518B9"/>
    <w:rsid w:val="00151994"/>
    <w:rsid w:val="00151D56"/>
    <w:rsid w:val="001527B4"/>
    <w:rsid w:val="00152902"/>
    <w:rsid w:val="0015483E"/>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2A53"/>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165A"/>
    <w:rsid w:val="001B205D"/>
    <w:rsid w:val="001B24BE"/>
    <w:rsid w:val="001B2C7F"/>
    <w:rsid w:val="001B3BF0"/>
    <w:rsid w:val="001B4879"/>
    <w:rsid w:val="001B576B"/>
    <w:rsid w:val="001B5924"/>
    <w:rsid w:val="001B6210"/>
    <w:rsid w:val="001C0E36"/>
    <w:rsid w:val="001C0F06"/>
    <w:rsid w:val="001C0F71"/>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14C"/>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2B"/>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09D"/>
    <w:rsid w:val="002876AC"/>
    <w:rsid w:val="002902A6"/>
    <w:rsid w:val="002915B7"/>
    <w:rsid w:val="00293FA7"/>
    <w:rsid w:val="00294FF8"/>
    <w:rsid w:val="0029618A"/>
    <w:rsid w:val="002964B1"/>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B7A6D"/>
    <w:rsid w:val="002C076C"/>
    <w:rsid w:val="002C092E"/>
    <w:rsid w:val="002C0C1B"/>
    <w:rsid w:val="002C119C"/>
    <w:rsid w:val="002C1C6D"/>
    <w:rsid w:val="002C2481"/>
    <w:rsid w:val="002C3E7B"/>
    <w:rsid w:val="002C407B"/>
    <w:rsid w:val="002C4B15"/>
    <w:rsid w:val="002C521F"/>
    <w:rsid w:val="002C67F0"/>
    <w:rsid w:val="002C6A6B"/>
    <w:rsid w:val="002C7E5C"/>
    <w:rsid w:val="002D01DC"/>
    <w:rsid w:val="002D0AD3"/>
    <w:rsid w:val="002D16B1"/>
    <w:rsid w:val="002D1A4D"/>
    <w:rsid w:val="002D2B4F"/>
    <w:rsid w:val="002D2BED"/>
    <w:rsid w:val="002D312C"/>
    <w:rsid w:val="002D396C"/>
    <w:rsid w:val="002D3B03"/>
    <w:rsid w:val="002D4D35"/>
    <w:rsid w:val="002D6658"/>
    <w:rsid w:val="002D6D96"/>
    <w:rsid w:val="002E00EB"/>
    <w:rsid w:val="002E08CD"/>
    <w:rsid w:val="002E1431"/>
    <w:rsid w:val="002E3036"/>
    <w:rsid w:val="002E38F4"/>
    <w:rsid w:val="002E4451"/>
    <w:rsid w:val="002E499E"/>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27DF8"/>
    <w:rsid w:val="003327A9"/>
    <w:rsid w:val="0033327D"/>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4FAC"/>
    <w:rsid w:val="003750FF"/>
    <w:rsid w:val="003751D8"/>
    <w:rsid w:val="00375665"/>
    <w:rsid w:val="00375747"/>
    <w:rsid w:val="00375BBD"/>
    <w:rsid w:val="00377BEE"/>
    <w:rsid w:val="003805A7"/>
    <w:rsid w:val="00380A65"/>
    <w:rsid w:val="0038219C"/>
    <w:rsid w:val="003831A4"/>
    <w:rsid w:val="003841DD"/>
    <w:rsid w:val="00384326"/>
    <w:rsid w:val="003848D0"/>
    <w:rsid w:val="0038534E"/>
    <w:rsid w:val="00385F2E"/>
    <w:rsid w:val="00385F94"/>
    <w:rsid w:val="00386420"/>
    <w:rsid w:val="003871FE"/>
    <w:rsid w:val="003876C7"/>
    <w:rsid w:val="003918AB"/>
    <w:rsid w:val="00391E17"/>
    <w:rsid w:val="00391F3D"/>
    <w:rsid w:val="003920A0"/>
    <w:rsid w:val="00392130"/>
    <w:rsid w:val="00393FC9"/>
    <w:rsid w:val="00394984"/>
    <w:rsid w:val="003951D5"/>
    <w:rsid w:val="00396102"/>
    <w:rsid w:val="0039642E"/>
    <w:rsid w:val="00397E00"/>
    <w:rsid w:val="003A0409"/>
    <w:rsid w:val="003A0A79"/>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36A7"/>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0CB4"/>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46876"/>
    <w:rsid w:val="004505A7"/>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88F"/>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665"/>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BB7"/>
    <w:rsid w:val="004B0FF8"/>
    <w:rsid w:val="004B156D"/>
    <w:rsid w:val="004B18BC"/>
    <w:rsid w:val="004B2009"/>
    <w:rsid w:val="004B3EF8"/>
    <w:rsid w:val="004B444D"/>
    <w:rsid w:val="004B536D"/>
    <w:rsid w:val="004C179C"/>
    <w:rsid w:val="004C350F"/>
    <w:rsid w:val="004C41DD"/>
    <w:rsid w:val="004C465D"/>
    <w:rsid w:val="004C4A77"/>
    <w:rsid w:val="004C5342"/>
    <w:rsid w:val="004C596B"/>
    <w:rsid w:val="004C6A0F"/>
    <w:rsid w:val="004C6C12"/>
    <w:rsid w:val="004C6DCA"/>
    <w:rsid w:val="004C7133"/>
    <w:rsid w:val="004D017F"/>
    <w:rsid w:val="004D0577"/>
    <w:rsid w:val="004D0909"/>
    <w:rsid w:val="004D0FC1"/>
    <w:rsid w:val="004D1132"/>
    <w:rsid w:val="004D149E"/>
    <w:rsid w:val="004D15FB"/>
    <w:rsid w:val="004D1CDE"/>
    <w:rsid w:val="004D30C9"/>
    <w:rsid w:val="004D3AB5"/>
    <w:rsid w:val="004D5030"/>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15"/>
    <w:rsid w:val="005255D9"/>
    <w:rsid w:val="00526D6E"/>
    <w:rsid w:val="00527E47"/>
    <w:rsid w:val="005308DB"/>
    <w:rsid w:val="005310BD"/>
    <w:rsid w:val="005319C2"/>
    <w:rsid w:val="00532C9A"/>
    <w:rsid w:val="005344F3"/>
    <w:rsid w:val="00534D1B"/>
    <w:rsid w:val="00534FF4"/>
    <w:rsid w:val="00535AAB"/>
    <w:rsid w:val="005360DF"/>
    <w:rsid w:val="00536AE6"/>
    <w:rsid w:val="00536C5A"/>
    <w:rsid w:val="00536F47"/>
    <w:rsid w:val="005373C4"/>
    <w:rsid w:val="00537C28"/>
    <w:rsid w:val="0054009F"/>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0905"/>
    <w:rsid w:val="00581A50"/>
    <w:rsid w:val="005820B7"/>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19BB"/>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412"/>
    <w:rsid w:val="005A6731"/>
    <w:rsid w:val="005A6875"/>
    <w:rsid w:val="005A6F52"/>
    <w:rsid w:val="005A7E5B"/>
    <w:rsid w:val="005B033A"/>
    <w:rsid w:val="005B0637"/>
    <w:rsid w:val="005B0A2E"/>
    <w:rsid w:val="005B0F8F"/>
    <w:rsid w:val="005B0FBB"/>
    <w:rsid w:val="005B123E"/>
    <w:rsid w:val="005B175A"/>
    <w:rsid w:val="005B1DCC"/>
    <w:rsid w:val="005B1F43"/>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6E4D"/>
    <w:rsid w:val="005C74A0"/>
    <w:rsid w:val="005C7A80"/>
    <w:rsid w:val="005D014E"/>
    <w:rsid w:val="005D02A2"/>
    <w:rsid w:val="005D11A9"/>
    <w:rsid w:val="005D1F86"/>
    <w:rsid w:val="005D2228"/>
    <w:rsid w:val="005D285E"/>
    <w:rsid w:val="005D2A7B"/>
    <w:rsid w:val="005D42CF"/>
    <w:rsid w:val="005D5127"/>
    <w:rsid w:val="005D547A"/>
    <w:rsid w:val="005D59F8"/>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3021"/>
    <w:rsid w:val="005E4404"/>
    <w:rsid w:val="005E44BF"/>
    <w:rsid w:val="005E4D89"/>
    <w:rsid w:val="005E564F"/>
    <w:rsid w:val="005E64CA"/>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58DC"/>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5C8F"/>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2A5"/>
    <w:rsid w:val="00660BE3"/>
    <w:rsid w:val="00661299"/>
    <w:rsid w:val="0066192F"/>
    <w:rsid w:val="00662A9E"/>
    <w:rsid w:val="00663E6A"/>
    <w:rsid w:val="00664442"/>
    <w:rsid w:val="00664FC3"/>
    <w:rsid w:val="0066513E"/>
    <w:rsid w:val="00665A46"/>
    <w:rsid w:val="00665CBA"/>
    <w:rsid w:val="0066741C"/>
    <w:rsid w:val="006679D5"/>
    <w:rsid w:val="00667ED8"/>
    <w:rsid w:val="0067066D"/>
    <w:rsid w:val="006709F4"/>
    <w:rsid w:val="00670D3D"/>
    <w:rsid w:val="006711F8"/>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CF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1838"/>
    <w:rsid w:val="006A2005"/>
    <w:rsid w:val="006A20C5"/>
    <w:rsid w:val="006A210E"/>
    <w:rsid w:val="006A231F"/>
    <w:rsid w:val="006A2FEF"/>
    <w:rsid w:val="006A3D57"/>
    <w:rsid w:val="006A471B"/>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55F"/>
    <w:rsid w:val="006D6595"/>
    <w:rsid w:val="006D6748"/>
    <w:rsid w:val="006D699B"/>
    <w:rsid w:val="006D70F5"/>
    <w:rsid w:val="006D7504"/>
    <w:rsid w:val="006D7E6B"/>
    <w:rsid w:val="006E0CEA"/>
    <w:rsid w:val="006E18AF"/>
    <w:rsid w:val="006E26CA"/>
    <w:rsid w:val="006E5832"/>
    <w:rsid w:val="006E5887"/>
    <w:rsid w:val="006E6388"/>
    <w:rsid w:val="006E6430"/>
    <w:rsid w:val="006E6F15"/>
    <w:rsid w:val="006F012A"/>
    <w:rsid w:val="006F0D5D"/>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EC7"/>
    <w:rsid w:val="00712F38"/>
    <w:rsid w:val="00714449"/>
    <w:rsid w:val="00714491"/>
    <w:rsid w:val="00715210"/>
    <w:rsid w:val="0071541C"/>
    <w:rsid w:val="00716C7F"/>
    <w:rsid w:val="00717D01"/>
    <w:rsid w:val="0072002C"/>
    <w:rsid w:val="00720D60"/>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3D22"/>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A3C"/>
    <w:rsid w:val="00754B23"/>
    <w:rsid w:val="00754E22"/>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0B2C"/>
    <w:rsid w:val="00771B23"/>
    <w:rsid w:val="00772F94"/>
    <w:rsid w:val="00773E8F"/>
    <w:rsid w:val="00774BCD"/>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0D7"/>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1C89"/>
    <w:rsid w:val="007C278C"/>
    <w:rsid w:val="007C318E"/>
    <w:rsid w:val="007C35E3"/>
    <w:rsid w:val="007C495C"/>
    <w:rsid w:val="007C69F2"/>
    <w:rsid w:val="007C7341"/>
    <w:rsid w:val="007C795E"/>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655E"/>
    <w:rsid w:val="007F683B"/>
    <w:rsid w:val="007F6877"/>
    <w:rsid w:val="007F6C9F"/>
    <w:rsid w:val="007F6D83"/>
    <w:rsid w:val="007F775E"/>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210C"/>
    <w:rsid w:val="008221EA"/>
    <w:rsid w:val="00822C08"/>
    <w:rsid w:val="00824348"/>
    <w:rsid w:val="008254F7"/>
    <w:rsid w:val="008256F8"/>
    <w:rsid w:val="0082573D"/>
    <w:rsid w:val="00825B52"/>
    <w:rsid w:val="0082687C"/>
    <w:rsid w:val="00827786"/>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8027A"/>
    <w:rsid w:val="008805A9"/>
    <w:rsid w:val="00880D76"/>
    <w:rsid w:val="00881375"/>
    <w:rsid w:val="00882018"/>
    <w:rsid w:val="00882259"/>
    <w:rsid w:val="008826D4"/>
    <w:rsid w:val="008836AD"/>
    <w:rsid w:val="00883706"/>
    <w:rsid w:val="008871CA"/>
    <w:rsid w:val="008872FF"/>
    <w:rsid w:val="008874C7"/>
    <w:rsid w:val="008900FF"/>
    <w:rsid w:val="008906E5"/>
    <w:rsid w:val="0089147B"/>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B77FA"/>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339"/>
    <w:rsid w:val="008C7966"/>
    <w:rsid w:val="008D0750"/>
    <w:rsid w:val="008D1D67"/>
    <w:rsid w:val="008D2707"/>
    <w:rsid w:val="008D2B83"/>
    <w:rsid w:val="008D3350"/>
    <w:rsid w:val="008D3468"/>
    <w:rsid w:val="008D3FF1"/>
    <w:rsid w:val="008D430E"/>
    <w:rsid w:val="008D49B5"/>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161F"/>
    <w:rsid w:val="008F473E"/>
    <w:rsid w:val="008F50C3"/>
    <w:rsid w:val="008F5B26"/>
    <w:rsid w:val="008F5EE5"/>
    <w:rsid w:val="008F603B"/>
    <w:rsid w:val="008F64AD"/>
    <w:rsid w:val="00900129"/>
    <w:rsid w:val="00900302"/>
    <w:rsid w:val="00900942"/>
    <w:rsid w:val="00900AF1"/>
    <w:rsid w:val="00900C4D"/>
    <w:rsid w:val="00900EF6"/>
    <w:rsid w:val="009033D7"/>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6D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316"/>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D69CF"/>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3EA"/>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17D7D"/>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BD"/>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6246"/>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59C"/>
    <w:rsid w:val="00AB03EA"/>
    <w:rsid w:val="00AB07FD"/>
    <w:rsid w:val="00AB0FAA"/>
    <w:rsid w:val="00AB17A0"/>
    <w:rsid w:val="00AB1C2D"/>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902"/>
    <w:rsid w:val="00AD5EFD"/>
    <w:rsid w:val="00AD622B"/>
    <w:rsid w:val="00AD629E"/>
    <w:rsid w:val="00AD6852"/>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2FB0"/>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797"/>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60011"/>
    <w:rsid w:val="00B6116C"/>
    <w:rsid w:val="00B619E8"/>
    <w:rsid w:val="00B619F5"/>
    <w:rsid w:val="00B62F47"/>
    <w:rsid w:val="00B635C0"/>
    <w:rsid w:val="00B636B0"/>
    <w:rsid w:val="00B63ADE"/>
    <w:rsid w:val="00B659D3"/>
    <w:rsid w:val="00B66362"/>
    <w:rsid w:val="00B666AA"/>
    <w:rsid w:val="00B6696C"/>
    <w:rsid w:val="00B66CBF"/>
    <w:rsid w:val="00B679DA"/>
    <w:rsid w:val="00B67A90"/>
    <w:rsid w:val="00B708F0"/>
    <w:rsid w:val="00B70954"/>
    <w:rsid w:val="00B70AF4"/>
    <w:rsid w:val="00B710CF"/>
    <w:rsid w:val="00B7130C"/>
    <w:rsid w:val="00B71649"/>
    <w:rsid w:val="00B72439"/>
    <w:rsid w:val="00B725D4"/>
    <w:rsid w:val="00B73935"/>
    <w:rsid w:val="00B73D08"/>
    <w:rsid w:val="00B74BB3"/>
    <w:rsid w:val="00B74C90"/>
    <w:rsid w:val="00B75316"/>
    <w:rsid w:val="00B753A1"/>
    <w:rsid w:val="00B7708A"/>
    <w:rsid w:val="00B77BD5"/>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39F"/>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54"/>
    <w:rsid w:val="00BE1FEF"/>
    <w:rsid w:val="00BE20E7"/>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38AA"/>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0F3"/>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47FA0"/>
    <w:rsid w:val="00C509B1"/>
    <w:rsid w:val="00C51734"/>
    <w:rsid w:val="00C518D7"/>
    <w:rsid w:val="00C52126"/>
    <w:rsid w:val="00C52864"/>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6721C"/>
    <w:rsid w:val="00C67391"/>
    <w:rsid w:val="00C70A20"/>
    <w:rsid w:val="00C72714"/>
    <w:rsid w:val="00C737FA"/>
    <w:rsid w:val="00C73DDC"/>
    <w:rsid w:val="00C73E72"/>
    <w:rsid w:val="00C73FFD"/>
    <w:rsid w:val="00C74887"/>
    <w:rsid w:val="00C749C0"/>
    <w:rsid w:val="00C75883"/>
    <w:rsid w:val="00C763E6"/>
    <w:rsid w:val="00C77E9B"/>
    <w:rsid w:val="00C812C9"/>
    <w:rsid w:val="00C814FF"/>
    <w:rsid w:val="00C84041"/>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6AD3"/>
    <w:rsid w:val="00C97997"/>
    <w:rsid w:val="00CA01AC"/>
    <w:rsid w:val="00CA2395"/>
    <w:rsid w:val="00CA2C7B"/>
    <w:rsid w:val="00CA42DF"/>
    <w:rsid w:val="00CA4C47"/>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0D8"/>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611B"/>
    <w:rsid w:val="00CE75D8"/>
    <w:rsid w:val="00CF1565"/>
    <w:rsid w:val="00CF192A"/>
    <w:rsid w:val="00CF2AE5"/>
    <w:rsid w:val="00CF2C06"/>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6E1E"/>
    <w:rsid w:val="00D1718D"/>
    <w:rsid w:val="00D17E4A"/>
    <w:rsid w:val="00D202F6"/>
    <w:rsid w:val="00D221EE"/>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FC9"/>
    <w:rsid w:val="00D46705"/>
    <w:rsid w:val="00D46824"/>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3C76"/>
    <w:rsid w:val="00D64CC7"/>
    <w:rsid w:val="00D64DB2"/>
    <w:rsid w:val="00D64E0C"/>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A87"/>
    <w:rsid w:val="00D76D3A"/>
    <w:rsid w:val="00D8023C"/>
    <w:rsid w:val="00D82614"/>
    <w:rsid w:val="00D82E9E"/>
    <w:rsid w:val="00D848A2"/>
    <w:rsid w:val="00D85F82"/>
    <w:rsid w:val="00D873AF"/>
    <w:rsid w:val="00D87904"/>
    <w:rsid w:val="00D87E35"/>
    <w:rsid w:val="00D90689"/>
    <w:rsid w:val="00D91742"/>
    <w:rsid w:val="00D91BE2"/>
    <w:rsid w:val="00D91BF0"/>
    <w:rsid w:val="00D91DF8"/>
    <w:rsid w:val="00D91FD9"/>
    <w:rsid w:val="00D92A73"/>
    <w:rsid w:val="00D9472E"/>
    <w:rsid w:val="00D94FC2"/>
    <w:rsid w:val="00D95972"/>
    <w:rsid w:val="00DA14F0"/>
    <w:rsid w:val="00DA177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2F37"/>
    <w:rsid w:val="00DC308C"/>
    <w:rsid w:val="00DC3396"/>
    <w:rsid w:val="00DC348F"/>
    <w:rsid w:val="00DC37D6"/>
    <w:rsid w:val="00DC3985"/>
    <w:rsid w:val="00DC407E"/>
    <w:rsid w:val="00DC5310"/>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118"/>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61F1"/>
    <w:rsid w:val="00E36495"/>
    <w:rsid w:val="00E36594"/>
    <w:rsid w:val="00E37245"/>
    <w:rsid w:val="00E37444"/>
    <w:rsid w:val="00E37776"/>
    <w:rsid w:val="00E37C04"/>
    <w:rsid w:val="00E37EDB"/>
    <w:rsid w:val="00E4195C"/>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184"/>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1F0"/>
    <w:rsid w:val="00E82678"/>
    <w:rsid w:val="00E8318C"/>
    <w:rsid w:val="00E8384B"/>
    <w:rsid w:val="00E83912"/>
    <w:rsid w:val="00E83A59"/>
    <w:rsid w:val="00E847E7"/>
    <w:rsid w:val="00E856FE"/>
    <w:rsid w:val="00E861CF"/>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4CA9"/>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2D14"/>
    <w:rsid w:val="00F034B4"/>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3B47"/>
    <w:rsid w:val="00F34A46"/>
    <w:rsid w:val="00F34C78"/>
    <w:rsid w:val="00F34E94"/>
    <w:rsid w:val="00F35747"/>
    <w:rsid w:val="00F3604B"/>
    <w:rsid w:val="00F361C3"/>
    <w:rsid w:val="00F371C4"/>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2C8"/>
    <w:rsid w:val="00F72AA1"/>
    <w:rsid w:val="00F72DF2"/>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B95"/>
    <w:rsid w:val="00FB2DA9"/>
    <w:rsid w:val="00FB2F19"/>
    <w:rsid w:val="00FB34EB"/>
    <w:rsid w:val="00FB364E"/>
    <w:rsid w:val="00FB3AB4"/>
    <w:rsid w:val="00FB5253"/>
    <w:rsid w:val="00FB55BF"/>
    <w:rsid w:val="00FB5725"/>
    <w:rsid w:val="00FB6418"/>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4D55"/>
    <w:rsid w:val="00FC54F5"/>
    <w:rsid w:val="00FC6105"/>
    <w:rsid w:val="00FC633E"/>
    <w:rsid w:val="00FC656C"/>
    <w:rsid w:val="00FC6738"/>
    <w:rsid w:val="00FC6BD2"/>
    <w:rsid w:val="00FC6EAA"/>
    <w:rsid w:val="00FC7FD0"/>
    <w:rsid w:val="00FD1156"/>
    <w:rsid w:val="00FD1450"/>
    <w:rsid w:val="00FD1DB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14E8"/>
    <w:rsid w:val="00FF25CD"/>
    <w:rsid w:val="00FF2DD2"/>
    <w:rsid w:val="00FF3217"/>
    <w:rsid w:val="00FF3226"/>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980BFC"/>
  <w15:docId w15:val="{5D826E1C-7D8E-4EDF-B975-AF15341F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5AF2-0AB6-4A75-AF48-84D5142D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2764</Words>
  <Characters>18119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20842</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32</cp:revision>
  <cp:lastPrinted>2018-05-04T07:53:00Z</cp:lastPrinted>
  <dcterms:created xsi:type="dcterms:W3CDTF">2017-04-24T08:18:00Z</dcterms:created>
  <dcterms:modified xsi:type="dcterms:W3CDTF">2018-05-09T11:27:00Z</dcterms:modified>
</cp:coreProperties>
</file>