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35224" w14:textId="7D6D6FF4" w:rsidR="00917198" w:rsidRDefault="00917198" w:rsidP="0091719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  <w:t xml:space="preserve">WYKAZ NIERUCHOMOŚCI </w:t>
      </w:r>
    </w:p>
    <w:p w14:paraId="03C31057" w14:textId="28843756" w:rsidR="00917198" w:rsidRDefault="00917198" w:rsidP="0091719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  <w:t xml:space="preserve">PRZEZNACZONYCH DO ZBYCIA </w:t>
      </w:r>
    </w:p>
    <w:p w14:paraId="6D56843D" w14:textId="77777777" w:rsidR="00917198" w:rsidRDefault="00917198" w:rsidP="0091719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</w:pPr>
    </w:p>
    <w:p w14:paraId="6C280443" w14:textId="1440529E" w:rsidR="00917198" w:rsidRDefault="00917198" w:rsidP="0091719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  <w:t xml:space="preserve">Dyrektor Sieci </w:t>
      </w:r>
      <w:r w:rsidR="008F6A90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  <w:t>B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  <w:t>adawczej Łukasiewicz – Instytut</w:t>
      </w:r>
      <w:r w:rsidR="008F6A90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  <w:t>u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  <w:t xml:space="preserve"> </w:t>
      </w:r>
      <w:r w:rsidR="008F6A90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  <w:t>L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  <w:t>otnictwa</w:t>
      </w: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, na podstawie art. 35 ust. 1 </w:t>
      </w:r>
      <w:bookmarkStart w:id="0" w:name="_Hlk115869036"/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ustawy z dnia 21 sierpnia 1997r. o gospodarce nieruchomościami (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t.j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. Dz. U. z 2021 r. poz. 1899 ze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zm</w:t>
      </w:r>
      <w:bookmarkEnd w:id="0"/>
      <w:proofErr w:type="spellEnd"/>
      <w:r w:rsidR="00531867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)</w:t>
      </w: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 podaje do publicznej wiadomości wykaz nieruchomości przeznaczonych do zbycia w drodze sprzedaży.</w:t>
      </w:r>
    </w:p>
    <w:p w14:paraId="7D3DB3D8" w14:textId="43296D04" w:rsidR="00F33867" w:rsidRDefault="00F33867" w:rsidP="0091719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  <w:t>I.</w:t>
      </w:r>
    </w:p>
    <w:tbl>
      <w:tblPr>
        <w:tblStyle w:val="Tabela-Siatka"/>
        <w:tblpPr w:leftFromText="141" w:rightFromText="141" w:vertAnchor="text" w:tblpXSpec="center" w:tblpY="2"/>
        <w:tblW w:w="9225" w:type="dxa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275"/>
        <w:gridCol w:w="1844"/>
        <w:gridCol w:w="1702"/>
        <w:gridCol w:w="1702"/>
        <w:gridCol w:w="1702"/>
      </w:tblGrid>
      <w:tr w:rsidR="00917198" w14:paraId="0D70DCD1" w14:textId="77777777" w:rsidTr="00917198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386D15" w14:textId="77777777" w:rsidR="00917198" w:rsidRDefault="00917198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Oznaczenie nieruchomości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BDAA73" w14:textId="77777777" w:rsidR="00917198" w:rsidRDefault="00917198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Nr księgi wieczystej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40E63B" w14:textId="77777777" w:rsidR="00917198" w:rsidRDefault="00917198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Powierzchnia</w:t>
            </w:r>
          </w:p>
          <w:p w14:paraId="54CD20DA" w14:textId="77777777" w:rsidR="00917198" w:rsidRDefault="00917198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[ha]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72269C" w14:textId="77777777" w:rsidR="00917198" w:rsidRDefault="00917198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Rodzaj zbycia nieruchomości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40079D" w14:textId="77777777" w:rsidR="00917198" w:rsidRDefault="00917198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18"/>
                <w:szCs w:val="18"/>
                <w:shd w:val="clear" w:color="auto" w:fill="FFFFFF"/>
              </w:rPr>
              <w:t>Wartość nieruchomości</w:t>
            </w:r>
          </w:p>
        </w:tc>
      </w:tr>
      <w:tr w:rsidR="00917198" w14:paraId="2903AEF0" w14:textId="77777777" w:rsidTr="00917198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DDE39" w14:textId="33B104B1" w:rsidR="00917198" w:rsidRDefault="00917198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Lokal mieszkalny nr 4 położony w budynku wielorodzinnym przy ulicy Andrzejowskiej 7 w Warszawie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F6317D" w14:textId="77777777" w:rsidR="00917198" w:rsidRDefault="0075470B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KW prowadzona jest dla nieruchomości budynkowej</w:t>
            </w:r>
          </w:p>
          <w:p w14:paraId="4022E768" w14:textId="23045A46" w:rsidR="006C7C19" w:rsidRDefault="006C7C19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6C7C1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WA1M/00166077/5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144B30" w14:textId="3AAC0223" w:rsidR="00917198" w:rsidRPr="00917198" w:rsidRDefault="00917198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  <w:vertAlign w:val="superscript"/>
              </w:rPr>
            </w:pP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21,5 m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CC57BB" w14:textId="77777777" w:rsidR="00917198" w:rsidRDefault="00B901FB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S</w:t>
            </w:r>
            <w:r w:rsidR="009171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przedaż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,</w:t>
            </w:r>
          </w:p>
          <w:p w14:paraId="23953214" w14:textId="6C966A3E" w:rsidR="00B901FB" w:rsidRDefault="00B901FB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Przetarg pisemny nieograniczony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AEE13D" w14:textId="24B05518" w:rsidR="00917198" w:rsidRDefault="00917198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shd w:val="clear" w:color="auto" w:fill="FFFFFF"/>
              </w:rPr>
              <w:t xml:space="preserve">272 000 </w:t>
            </w:r>
            <w:proofErr w:type="spellStart"/>
            <w:r w:rsidR="00E870CF">
              <w:rPr>
                <w:rFonts w:ascii="Tahoma" w:hAnsi="Tahoma" w:cs="Tahoma"/>
                <w:color w:val="auto"/>
                <w:sz w:val="18"/>
                <w:szCs w:val="18"/>
                <w:shd w:val="clear" w:color="auto" w:fill="FFFFFF"/>
              </w:rPr>
              <w:t>pln</w:t>
            </w:r>
            <w:proofErr w:type="spellEnd"/>
            <w:r w:rsidR="00E870CF">
              <w:rPr>
                <w:rFonts w:ascii="Tahoma" w:hAnsi="Tahoma" w:cs="Tahoma"/>
                <w:color w:val="auto"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14:paraId="0FB0C614" w14:textId="77777777" w:rsidR="00F33867" w:rsidRDefault="00F33867" w:rsidP="0091719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</w:pPr>
    </w:p>
    <w:p w14:paraId="0D5AF57F" w14:textId="2747FC8F" w:rsidR="00917198" w:rsidRDefault="00917198" w:rsidP="0091719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  <w:t>II. Opis nieruchomości:</w:t>
      </w:r>
    </w:p>
    <w:p w14:paraId="0F241E73" w14:textId="5F7D0A31" w:rsidR="00917198" w:rsidRPr="00F33867" w:rsidRDefault="00917198" w:rsidP="00B901F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  <w:r w:rsidRPr="00F33867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Przedmiotem sprzedaży jest prawo własności lokalu mieszkalnego o powierzchni użytkowej 21,50 m</w:t>
      </w:r>
      <w:r w:rsidRPr="008F6A90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vertAlign w:val="superscript"/>
          <w:lang w:eastAsia="pl-PL"/>
        </w:rPr>
        <w:t>2</w:t>
      </w:r>
      <w:r w:rsidRPr="00F33867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. Lokal jest położony na I</w:t>
      </w:r>
      <w:r w:rsidR="00B634B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I</w:t>
      </w:r>
      <w:r w:rsidRPr="00F33867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 kondygnacji (parter) budynku mieszkalnego wielorodzinnego. Lokal składa się z: pokoju, korytarza, aneksu kuchennego i łazienki oraz przynależnego udziału w nieruchomości wspólnej położonej w Warszawie ul. Andrzejowska 7. Lokal  jest w stanie do remontu, wyposażony w instalacje wodno</w:t>
      </w:r>
      <w:r w:rsidR="008F6A90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-</w:t>
      </w:r>
      <w:r w:rsidRPr="00F33867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kanalizacyjną, c.o. i elektryczną. Do lokalu przynależy piwnica o powierzchni 0,9 m</w:t>
      </w:r>
      <w:r w:rsidRPr="008F6A90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vertAlign w:val="superscript"/>
          <w:lang w:eastAsia="pl-PL"/>
        </w:rPr>
        <w:t>2</w:t>
      </w:r>
      <w:r w:rsidRPr="00F33867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.</w:t>
      </w:r>
    </w:p>
    <w:p w14:paraId="56AECA29" w14:textId="1A5AF966" w:rsidR="00917198" w:rsidRPr="00F33867" w:rsidRDefault="00917198" w:rsidP="0075470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  <w:r w:rsidRPr="00F33867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Lokal nie jest wyodrębnioną własnością i nie ma założonej księgi wieczystej – nieruchomość budynkowa, w skład której wchodzi sprzedawany lokal, posiada KW o numerze WA1M/00166077/5. </w:t>
      </w:r>
    </w:p>
    <w:p w14:paraId="5567467C" w14:textId="0EECD219" w:rsidR="00F33867" w:rsidRDefault="00F33867" w:rsidP="00B901F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</w:pPr>
    </w:p>
    <w:p w14:paraId="2E44CFBE" w14:textId="5B01D64D" w:rsidR="00531867" w:rsidRDefault="00531867" w:rsidP="00B901F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  <w:t>III</w:t>
      </w:r>
    </w:p>
    <w:p w14:paraId="17DFA24B" w14:textId="5CCFA0D3" w:rsidR="00531867" w:rsidRDefault="00531867" w:rsidP="00B901F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  <w:t xml:space="preserve">Art. 35 ust. 2 pkt 3) do 5) oraz 7) do 10) </w:t>
      </w:r>
      <w:r w:rsidRPr="00531867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  <w:t>ustawy z dnia 21 sierpnia 1997r. o gospodarce nieruchomościami (</w:t>
      </w:r>
      <w:proofErr w:type="spellStart"/>
      <w:r w:rsidRPr="00531867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  <w:t>t.j</w:t>
      </w:r>
      <w:proofErr w:type="spellEnd"/>
      <w:r w:rsidRPr="00531867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  <w:t xml:space="preserve">. Dz. U. z 2021 r. poz. 1899 ze </w:t>
      </w:r>
      <w:proofErr w:type="spellStart"/>
      <w:r w:rsidRPr="00531867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  <w:t>zm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  <w:t>)</w:t>
      </w:r>
    </w:p>
    <w:p w14:paraId="746B3281" w14:textId="352F9420" w:rsidR="00531867" w:rsidRPr="00531867" w:rsidRDefault="00531867" w:rsidP="00B901F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  <w:r w:rsidRPr="00531867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Nie dotyczy</w:t>
      </w:r>
      <w:r w:rsidR="008F6A90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.</w:t>
      </w:r>
    </w:p>
    <w:p w14:paraId="259637F1" w14:textId="77777777" w:rsidR="00531867" w:rsidRPr="00F33867" w:rsidRDefault="00531867" w:rsidP="00B901F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</w:pPr>
    </w:p>
    <w:p w14:paraId="387C4D4A" w14:textId="2E9A23ED" w:rsidR="00917198" w:rsidRPr="00F33867" w:rsidRDefault="00D21146" w:rsidP="0091719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  <w:t>I</w:t>
      </w:r>
      <w:r w:rsidR="00E870CF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  <w:t>V</w:t>
      </w:r>
      <w:r w:rsidR="00917198" w:rsidRPr="00F33867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  <w:t>. Termin do złożenia wniosku przez osoby, którym przysługuje pierwszeństwo w nabyciu nieruchomości na podstawie art. 34 ust. 1 pkt. 1 i 2 ustawy o gospodarce nieruchomościami:</w:t>
      </w:r>
    </w:p>
    <w:p w14:paraId="4210B320" w14:textId="19EFD529" w:rsidR="00B901FB" w:rsidRPr="00F33867" w:rsidRDefault="0075470B" w:rsidP="0091719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  <w:r w:rsidRPr="00F33867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Termin upływa 16 listopada 2022 r.</w:t>
      </w:r>
    </w:p>
    <w:p w14:paraId="5A361BF3" w14:textId="7BE8A4C3" w:rsidR="004252FA" w:rsidRPr="00F33867" w:rsidRDefault="004252FA">
      <w:pPr>
        <w:rPr>
          <w:rFonts w:ascii="Tahoma" w:hAnsi="Tahoma" w:cs="Tahoma"/>
          <w:sz w:val="18"/>
          <w:szCs w:val="18"/>
        </w:rPr>
      </w:pPr>
    </w:p>
    <w:p w14:paraId="2705D2D0" w14:textId="3AFB3788" w:rsidR="00B901FB" w:rsidRPr="00F33867" w:rsidRDefault="00B901FB">
      <w:pPr>
        <w:rPr>
          <w:rFonts w:ascii="Tahoma" w:hAnsi="Tahoma" w:cs="Tahoma"/>
          <w:sz w:val="18"/>
          <w:szCs w:val="18"/>
        </w:rPr>
      </w:pPr>
      <w:r w:rsidRPr="00F33867">
        <w:rPr>
          <w:rFonts w:ascii="Tahoma" w:hAnsi="Tahoma" w:cs="Tahoma"/>
          <w:sz w:val="18"/>
          <w:szCs w:val="18"/>
        </w:rPr>
        <w:t>Informacji na temat lokalu udziela dział Infrastruktury Ł</w:t>
      </w:r>
      <w:r w:rsidR="008F6A90">
        <w:rPr>
          <w:rFonts w:ascii="Tahoma" w:hAnsi="Tahoma" w:cs="Tahoma"/>
          <w:sz w:val="18"/>
          <w:szCs w:val="18"/>
        </w:rPr>
        <w:t>ukasiewicz</w:t>
      </w:r>
      <w:r w:rsidRPr="00F33867">
        <w:rPr>
          <w:rFonts w:ascii="Tahoma" w:hAnsi="Tahoma" w:cs="Tahoma"/>
          <w:sz w:val="18"/>
          <w:szCs w:val="18"/>
        </w:rPr>
        <w:t>-</w:t>
      </w:r>
      <w:r w:rsidR="008F6A90">
        <w:rPr>
          <w:rFonts w:ascii="Tahoma" w:hAnsi="Tahoma" w:cs="Tahoma"/>
          <w:sz w:val="18"/>
          <w:szCs w:val="18"/>
        </w:rPr>
        <w:t xml:space="preserve"> </w:t>
      </w:r>
      <w:r w:rsidRPr="00F33867">
        <w:rPr>
          <w:rFonts w:ascii="Tahoma" w:hAnsi="Tahoma" w:cs="Tahoma"/>
          <w:sz w:val="18"/>
          <w:szCs w:val="18"/>
        </w:rPr>
        <w:t>I</w:t>
      </w:r>
      <w:r w:rsidR="008F6A90">
        <w:rPr>
          <w:rFonts w:ascii="Tahoma" w:hAnsi="Tahoma" w:cs="Tahoma"/>
          <w:sz w:val="18"/>
          <w:szCs w:val="18"/>
        </w:rPr>
        <w:t>nstytutu Lotnictwa</w:t>
      </w:r>
      <w:r w:rsidRPr="00F33867">
        <w:rPr>
          <w:rFonts w:ascii="Tahoma" w:hAnsi="Tahoma" w:cs="Tahoma"/>
          <w:sz w:val="18"/>
          <w:szCs w:val="18"/>
        </w:rPr>
        <w:t xml:space="preserve"> </w:t>
      </w:r>
      <w:bookmarkStart w:id="1" w:name="_Hlk27481986"/>
      <w:r w:rsidRPr="00F33867">
        <w:rPr>
          <w:rFonts w:ascii="Tahoma" w:hAnsi="Tahoma" w:cs="Tahoma"/>
          <w:sz w:val="18"/>
          <w:szCs w:val="18"/>
        </w:rPr>
        <w:t xml:space="preserve">pod numerem telefonu: </w:t>
      </w:r>
      <w:bookmarkEnd w:id="1"/>
      <w:r w:rsidRPr="00F33867">
        <w:rPr>
          <w:rFonts w:ascii="Tahoma" w:hAnsi="Tahoma" w:cs="Tahoma"/>
          <w:sz w:val="18"/>
          <w:szCs w:val="18"/>
        </w:rPr>
        <w:t>607 706 096.</w:t>
      </w:r>
    </w:p>
    <w:p w14:paraId="432B3942" w14:textId="19986598" w:rsidR="00B901FB" w:rsidRPr="00F33867" w:rsidRDefault="00B901FB" w:rsidP="00B901F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  <w:r w:rsidRPr="00F33867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Wykaz niniejszy będzie wywieszony na okres 21 dni (od dnia </w:t>
      </w:r>
      <w:r w:rsidRPr="00F33867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  <w:t>05.10.2022 r</w:t>
      </w:r>
      <w:r w:rsidRPr="00F33867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. do dnia </w:t>
      </w:r>
      <w:r w:rsidRPr="00F33867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  <w:t>26.10.2022 r.</w:t>
      </w:r>
      <w:r w:rsidRPr="00F33867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):</w:t>
      </w:r>
    </w:p>
    <w:p w14:paraId="6C406B3F" w14:textId="528E3472" w:rsidR="00B901FB" w:rsidRPr="00F33867" w:rsidRDefault="00B901FB" w:rsidP="00B901F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  <w:r w:rsidRPr="00F33867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- na tablicy ogłoszeń Sieci Badawczej Łukasiewicz – Instytut</w:t>
      </w:r>
      <w:r w:rsidR="008F6A90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u</w:t>
      </w:r>
      <w:r w:rsidRPr="00F33867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 Lotnictwa - al. Krakowska 110/114 Warszawa</w:t>
      </w:r>
    </w:p>
    <w:p w14:paraId="7E5F3AA8" w14:textId="347EE3AA" w:rsidR="00B901FB" w:rsidRPr="00F33867" w:rsidRDefault="00B901FB" w:rsidP="00E870C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  <w:r w:rsidRPr="00F33867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- na stronie internetowej Sieci Badawczej Łukasiewicz – Instytut</w:t>
      </w:r>
      <w:r w:rsidR="008F6A90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u</w:t>
      </w:r>
      <w:r w:rsidRPr="00F33867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 Lotnictwa</w:t>
      </w:r>
      <w:r w:rsidR="00E870CF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: </w:t>
      </w:r>
      <w:r w:rsidR="00E870CF" w:rsidRPr="00E870CF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https://ilot.lukasiewicz.gov.pl</w:t>
      </w:r>
    </w:p>
    <w:p w14:paraId="6E4CFD25" w14:textId="02F0B9F8" w:rsidR="00B901FB" w:rsidRPr="00F33867" w:rsidRDefault="00B901FB" w:rsidP="00B901F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33867">
        <w:rPr>
          <w:rFonts w:ascii="Tahoma" w:hAnsi="Tahoma" w:cs="Tahoma"/>
          <w:sz w:val="18"/>
          <w:szCs w:val="18"/>
        </w:rPr>
        <w:t xml:space="preserve">- w Biuletynie Informacji Publicznej </w:t>
      </w:r>
      <w:r w:rsidRPr="00F33867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Sieci Badawczej Łukasiewicz – Instytut</w:t>
      </w:r>
      <w:r w:rsidR="008F6A90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u</w:t>
      </w:r>
      <w:r w:rsidRPr="00F33867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 Lotnictwa</w:t>
      </w:r>
      <w:r w:rsidR="00E870CF">
        <w:rPr>
          <w:rFonts w:ascii="Tahoma" w:hAnsi="Tahoma" w:cs="Tahoma"/>
          <w:sz w:val="18"/>
          <w:szCs w:val="18"/>
        </w:rPr>
        <w:t>.</w:t>
      </w:r>
    </w:p>
    <w:p w14:paraId="1A9873D2" w14:textId="2E4DDB73" w:rsidR="00B901FB" w:rsidRPr="00F33867" w:rsidRDefault="00B901FB" w:rsidP="00B901F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</w:p>
    <w:p w14:paraId="22B60EA2" w14:textId="57F06B8D" w:rsidR="00B901FB" w:rsidRDefault="00B901FB"/>
    <w:sectPr w:rsidR="00B901FB" w:rsidSect="00175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80D8B"/>
    <w:multiLevelType w:val="hybridMultilevel"/>
    <w:tmpl w:val="ADC25952"/>
    <w:lvl w:ilvl="0" w:tplc="34089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92361C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bCs w:val="0"/>
      </w:rPr>
    </w:lvl>
    <w:lvl w:ilvl="2" w:tplc="438E0D16">
      <w:start w:val="8"/>
      <w:numFmt w:val="decimal"/>
      <w:lvlText w:val="%3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71246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6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98"/>
    <w:rsid w:val="001753CA"/>
    <w:rsid w:val="001E6763"/>
    <w:rsid w:val="004252FA"/>
    <w:rsid w:val="00531867"/>
    <w:rsid w:val="006C7C19"/>
    <w:rsid w:val="0075470B"/>
    <w:rsid w:val="008F6A90"/>
    <w:rsid w:val="00917198"/>
    <w:rsid w:val="00B634B3"/>
    <w:rsid w:val="00B901FB"/>
    <w:rsid w:val="00D21146"/>
    <w:rsid w:val="00E870CF"/>
    <w:rsid w:val="00F3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874BA"/>
  <w15:chartTrackingRefBased/>
  <w15:docId w15:val="{CB59CA5D-DE07-4827-8FA6-E61277D9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198"/>
    <w:pPr>
      <w:spacing w:line="25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719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lang w:val="pl-PL"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FF"/>
      <w:tblCellMar>
        <w:left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1719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2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Kubała Igor</dc:creator>
  <cp:keywords/>
  <dc:description/>
  <cp:lastModifiedBy>Wrona Katarzyna</cp:lastModifiedBy>
  <cp:revision>2</cp:revision>
  <dcterms:created xsi:type="dcterms:W3CDTF">2022-10-06T06:35:00Z</dcterms:created>
  <dcterms:modified xsi:type="dcterms:W3CDTF">2022-10-06T06:35:00Z</dcterms:modified>
</cp:coreProperties>
</file>