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CB8" w:rsidRDefault="00400CB8" w:rsidP="00633971"/>
    <w:p w:rsidR="00BA2095" w:rsidRPr="00C667FC" w:rsidRDefault="007455D5" w:rsidP="00C667FC">
      <w:pPr>
        <w:jc w:val="right"/>
        <w:rPr>
          <w:rFonts w:ascii="Tahoma" w:hAnsi="Tahoma" w:cs="Tahoma"/>
          <w:sz w:val="20"/>
          <w:szCs w:val="20"/>
        </w:rPr>
      </w:pPr>
      <w:r>
        <w:t xml:space="preserve">                                                                                            </w:t>
      </w:r>
      <w:r w:rsidR="008500CF">
        <w:rPr>
          <w:rFonts w:ascii="Tahoma" w:hAnsi="Tahoma" w:cs="Tahoma"/>
          <w:sz w:val="20"/>
          <w:szCs w:val="20"/>
        </w:rPr>
        <w:t xml:space="preserve">Warszawa, dnia </w:t>
      </w:r>
      <w:r w:rsidR="0081229C">
        <w:rPr>
          <w:rFonts w:ascii="Tahoma" w:hAnsi="Tahoma" w:cs="Tahoma"/>
          <w:sz w:val="20"/>
          <w:szCs w:val="20"/>
        </w:rPr>
        <w:t>0</w:t>
      </w:r>
      <w:r w:rsidR="008630B8">
        <w:rPr>
          <w:rFonts w:ascii="Tahoma" w:hAnsi="Tahoma" w:cs="Tahoma"/>
          <w:sz w:val="20"/>
          <w:szCs w:val="20"/>
        </w:rPr>
        <w:t>9</w:t>
      </w:r>
      <w:r w:rsidR="004A60CD">
        <w:rPr>
          <w:rFonts w:ascii="Tahoma" w:hAnsi="Tahoma" w:cs="Tahoma"/>
          <w:sz w:val="20"/>
          <w:szCs w:val="20"/>
        </w:rPr>
        <w:t>.0</w:t>
      </w:r>
      <w:r w:rsidR="0081229C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.</w:t>
      </w:r>
      <w:r w:rsidRPr="00D2494C">
        <w:rPr>
          <w:rFonts w:ascii="Tahoma" w:hAnsi="Tahoma" w:cs="Tahoma"/>
          <w:sz w:val="20"/>
          <w:szCs w:val="20"/>
        </w:rPr>
        <w:t>201</w:t>
      </w:r>
      <w:r w:rsidR="004A60CD">
        <w:rPr>
          <w:rFonts w:ascii="Tahoma" w:hAnsi="Tahoma" w:cs="Tahoma"/>
          <w:sz w:val="20"/>
          <w:szCs w:val="20"/>
        </w:rPr>
        <w:t>8</w:t>
      </w:r>
      <w:r w:rsidR="00DB766A">
        <w:rPr>
          <w:rFonts w:ascii="Tahoma" w:hAnsi="Tahoma" w:cs="Tahoma"/>
          <w:sz w:val="20"/>
          <w:szCs w:val="20"/>
        </w:rPr>
        <w:t xml:space="preserve"> </w:t>
      </w:r>
      <w:r w:rsidR="00E95685">
        <w:rPr>
          <w:rFonts w:ascii="Tahoma" w:hAnsi="Tahoma" w:cs="Tahoma"/>
          <w:sz w:val="20"/>
          <w:szCs w:val="20"/>
        </w:rPr>
        <w:t>r</w:t>
      </w:r>
      <w:r w:rsidR="00DB766A">
        <w:rPr>
          <w:rFonts w:ascii="Tahoma" w:hAnsi="Tahoma" w:cs="Tahoma"/>
          <w:sz w:val="20"/>
          <w:szCs w:val="20"/>
        </w:rPr>
        <w:t>.</w:t>
      </w:r>
    </w:p>
    <w:p w:rsidR="008E4F02" w:rsidRDefault="008E4F02" w:rsidP="00647A98">
      <w:pPr>
        <w:spacing w:after="0" w:line="380" w:lineRule="exact"/>
        <w:rPr>
          <w:rFonts w:ascii="Tahoma" w:hAnsi="Tahoma" w:cs="Tahoma"/>
          <w:b/>
          <w:sz w:val="20"/>
          <w:szCs w:val="20"/>
        </w:rPr>
      </w:pP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OGŁOSZENIE</w:t>
      </w:r>
    </w:p>
    <w:p w:rsidR="007455D5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 zamiarze udzielenia zamówienia</w:t>
      </w: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7455D5" w:rsidRDefault="007455D5" w:rsidP="00D744AE">
      <w:pPr>
        <w:spacing w:after="0"/>
        <w:jc w:val="both"/>
        <w:rPr>
          <w:rFonts w:ascii="Tahoma" w:hAnsi="Tahoma" w:cs="Tahoma"/>
          <w:b/>
          <w:sz w:val="20"/>
        </w:rPr>
      </w:pPr>
      <w:r w:rsidRPr="00D2494C">
        <w:rPr>
          <w:rFonts w:ascii="Tahoma" w:hAnsi="Tahoma" w:cs="Tahoma"/>
          <w:sz w:val="20"/>
          <w:szCs w:val="20"/>
        </w:rPr>
        <w:t>Działając w oparciu o art. 4</w:t>
      </w:r>
      <w:r>
        <w:rPr>
          <w:rFonts w:ascii="Tahoma" w:hAnsi="Tahoma" w:cs="Tahoma"/>
          <w:sz w:val="20"/>
          <w:szCs w:val="20"/>
        </w:rPr>
        <w:t xml:space="preserve"> d ust. 1, </w:t>
      </w:r>
      <w:r w:rsidRPr="00D2494C">
        <w:rPr>
          <w:rFonts w:ascii="Tahoma" w:hAnsi="Tahoma" w:cs="Tahoma"/>
          <w:sz w:val="20"/>
          <w:szCs w:val="20"/>
        </w:rPr>
        <w:t>ustawy Prawo zamówień publicznych z dnia 29 stycznia 2004r. (Dz.U. z</w:t>
      </w:r>
      <w:r>
        <w:rPr>
          <w:rFonts w:ascii="Tahoma" w:hAnsi="Tahoma" w:cs="Tahoma"/>
          <w:sz w:val="20"/>
          <w:szCs w:val="20"/>
        </w:rPr>
        <w:t xml:space="preserve"> 201</w:t>
      </w:r>
      <w:r w:rsidR="008C2697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>r, poz. 1</w:t>
      </w:r>
      <w:r w:rsidR="008C2697">
        <w:rPr>
          <w:rFonts w:ascii="Tahoma" w:hAnsi="Tahoma" w:cs="Tahoma"/>
          <w:sz w:val="20"/>
          <w:szCs w:val="20"/>
        </w:rPr>
        <w:t>579</w:t>
      </w:r>
      <w:r>
        <w:rPr>
          <w:rFonts w:ascii="Tahoma" w:hAnsi="Tahoma" w:cs="Tahoma"/>
          <w:sz w:val="20"/>
          <w:szCs w:val="20"/>
        </w:rPr>
        <w:t xml:space="preserve"> z późn. zm.) </w:t>
      </w:r>
      <w:r w:rsidRPr="00D2494C">
        <w:rPr>
          <w:rFonts w:ascii="Tahoma" w:hAnsi="Tahoma" w:cs="Tahoma"/>
          <w:sz w:val="20"/>
          <w:szCs w:val="20"/>
        </w:rPr>
        <w:t xml:space="preserve">Instytut Lotnictwa w Warszawie </w:t>
      </w:r>
      <w:r>
        <w:rPr>
          <w:rFonts w:ascii="Tahoma" w:hAnsi="Tahoma" w:cs="Tahoma"/>
          <w:sz w:val="20"/>
          <w:szCs w:val="20"/>
        </w:rPr>
        <w:t xml:space="preserve">informuje, </w:t>
      </w:r>
      <w:r>
        <w:rPr>
          <w:rFonts w:ascii="Tahoma" w:hAnsi="Tahoma" w:cs="Tahoma"/>
          <w:sz w:val="20"/>
          <w:szCs w:val="20"/>
        </w:rPr>
        <w:br/>
        <w:t>o zamiarze</w:t>
      </w:r>
      <w:r w:rsidRPr="00D2494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udzielenia </w:t>
      </w:r>
      <w:r w:rsidRPr="00D2494C">
        <w:rPr>
          <w:rFonts w:ascii="Tahoma" w:hAnsi="Tahoma" w:cs="Tahoma"/>
          <w:sz w:val="20"/>
          <w:szCs w:val="20"/>
        </w:rPr>
        <w:t>zamówienia pn</w:t>
      </w:r>
      <w:r w:rsidRPr="00BF5391">
        <w:rPr>
          <w:rFonts w:ascii="Tahoma" w:hAnsi="Tahoma" w:cs="Tahoma"/>
          <w:b/>
          <w:sz w:val="20"/>
          <w:szCs w:val="20"/>
        </w:rPr>
        <w:t>.</w:t>
      </w:r>
      <w:r w:rsidR="00C341D4" w:rsidRPr="00BF5391">
        <w:rPr>
          <w:rFonts w:ascii="Tahoma" w:hAnsi="Tahoma" w:cs="Tahoma"/>
          <w:b/>
          <w:sz w:val="20"/>
          <w:szCs w:val="20"/>
        </w:rPr>
        <w:t xml:space="preserve"> </w:t>
      </w:r>
      <w:r w:rsidR="00D744AE">
        <w:rPr>
          <w:rFonts w:ascii="Tahoma" w:hAnsi="Tahoma" w:cs="Tahoma"/>
          <w:b/>
          <w:sz w:val="20"/>
        </w:rPr>
        <w:t xml:space="preserve">dostawa </w:t>
      </w:r>
      <w:r w:rsidR="001E101B">
        <w:rPr>
          <w:rFonts w:ascii="Tahoma" w:hAnsi="Tahoma" w:cs="Tahoma"/>
          <w:b/>
          <w:sz w:val="20"/>
        </w:rPr>
        <w:t>zestawu Tetrix 230 wraz z oprzyrządowaniem.</w:t>
      </w:r>
    </w:p>
    <w:p w:rsidR="00D744AE" w:rsidRPr="007A27AB" w:rsidRDefault="00D744AE" w:rsidP="00D744AE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7455D5">
      <w:pPr>
        <w:widowControl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Wartość zamówienia jest</w:t>
      </w:r>
      <w:r w:rsidR="00227633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mniejsza niż kwoty określone w przepisach wydanych na podstawie </w:t>
      </w:r>
      <w:r>
        <w:rPr>
          <w:rFonts w:ascii="Tahoma" w:hAnsi="Tahoma" w:cs="Tahoma"/>
          <w:sz w:val="20"/>
        </w:rPr>
        <w:br/>
        <w:t>art. 11 ust. 8 ustawy Prawo zamówień publicznych.</w:t>
      </w:r>
    </w:p>
    <w:p w:rsidR="007455D5" w:rsidRPr="002D3554" w:rsidRDefault="007455D5" w:rsidP="007D13B9">
      <w:pPr>
        <w:pStyle w:val="NormalnyWeb"/>
        <w:spacing w:line="276" w:lineRule="auto"/>
        <w:jc w:val="both"/>
        <w:rPr>
          <w:rFonts w:ascii="Calibri" w:eastAsia="Calibri" w:hAnsi="Calibri"/>
          <w:color w:val="000000"/>
        </w:rPr>
      </w:pPr>
      <w:r w:rsidRPr="00F20C97">
        <w:rPr>
          <w:rFonts w:ascii="Tahoma" w:hAnsi="Tahoma" w:cs="Tahoma"/>
          <w:color w:val="000000"/>
          <w:sz w:val="20"/>
          <w:szCs w:val="20"/>
          <w:u w:val="single"/>
        </w:rPr>
        <w:t>Prze</w:t>
      </w:r>
      <w:r w:rsidR="00430324">
        <w:rPr>
          <w:rFonts w:ascii="Tahoma" w:hAnsi="Tahoma" w:cs="Tahoma"/>
          <w:color w:val="000000"/>
          <w:sz w:val="20"/>
          <w:szCs w:val="20"/>
          <w:u w:val="single"/>
        </w:rPr>
        <w:t xml:space="preserve">dmiotem </w:t>
      </w:r>
      <w:r w:rsidR="00BD1A19">
        <w:rPr>
          <w:rFonts w:ascii="Tahoma" w:hAnsi="Tahoma" w:cs="Tahoma"/>
          <w:color w:val="000000"/>
          <w:sz w:val="20"/>
          <w:szCs w:val="20"/>
          <w:u w:val="single"/>
        </w:rPr>
        <w:t xml:space="preserve">zamówienia jest </w:t>
      </w:r>
      <w:r w:rsidR="00D15471">
        <w:rPr>
          <w:rFonts w:ascii="Tahoma" w:hAnsi="Tahoma" w:cs="Tahoma"/>
          <w:color w:val="000000"/>
          <w:sz w:val="20"/>
          <w:szCs w:val="20"/>
          <w:u w:val="single"/>
        </w:rPr>
        <w:t xml:space="preserve">dostawa </w:t>
      </w:r>
      <w:r w:rsidR="001E101B">
        <w:rPr>
          <w:rFonts w:ascii="Tahoma" w:hAnsi="Tahoma" w:cs="Tahoma"/>
          <w:color w:val="000000"/>
          <w:sz w:val="20"/>
          <w:szCs w:val="20"/>
          <w:u w:val="single"/>
        </w:rPr>
        <w:t>zestawu</w:t>
      </w:r>
      <w:r w:rsidR="004F2B89">
        <w:rPr>
          <w:rFonts w:ascii="Tahoma" w:hAnsi="Tahoma" w:cs="Tahoma"/>
          <w:color w:val="000000"/>
          <w:sz w:val="20"/>
          <w:szCs w:val="20"/>
          <w:u w:val="single"/>
        </w:rPr>
        <w:t>,</w:t>
      </w:r>
      <w:r w:rsidR="008A0000">
        <w:rPr>
          <w:rFonts w:ascii="Tahoma" w:hAnsi="Tahoma" w:cs="Tahoma"/>
          <w:color w:val="000000"/>
          <w:sz w:val="20"/>
          <w:szCs w:val="20"/>
          <w:u w:val="single"/>
        </w:rPr>
        <w:t xml:space="preserve"> </w:t>
      </w:r>
      <w:r w:rsidRPr="00F20C97">
        <w:rPr>
          <w:rFonts w:ascii="Tahoma" w:hAnsi="Tahoma" w:cs="Tahoma"/>
          <w:sz w:val="20"/>
          <w:szCs w:val="20"/>
          <w:u w:val="single"/>
        </w:rPr>
        <w:t>któ</w:t>
      </w:r>
      <w:r w:rsidRPr="00D2494C">
        <w:rPr>
          <w:rFonts w:ascii="Tahoma" w:hAnsi="Tahoma" w:cs="Tahoma"/>
          <w:sz w:val="20"/>
          <w:szCs w:val="20"/>
          <w:u w:val="single"/>
        </w:rPr>
        <w:t>r</w:t>
      </w:r>
      <w:r w:rsidR="0081229C">
        <w:rPr>
          <w:rFonts w:ascii="Tahoma" w:hAnsi="Tahoma" w:cs="Tahoma"/>
          <w:sz w:val="20"/>
          <w:szCs w:val="20"/>
          <w:u w:val="single"/>
        </w:rPr>
        <w:t>y</w:t>
      </w:r>
      <w:r>
        <w:rPr>
          <w:rFonts w:ascii="Tahoma" w:hAnsi="Tahoma" w:cs="Tahoma"/>
          <w:sz w:val="20"/>
          <w:szCs w:val="20"/>
          <w:u w:val="single"/>
        </w:rPr>
        <w:t xml:space="preserve"> będ</w:t>
      </w:r>
      <w:r w:rsidR="0081229C">
        <w:rPr>
          <w:rFonts w:ascii="Tahoma" w:hAnsi="Tahoma" w:cs="Tahoma"/>
          <w:sz w:val="20"/>
          <w:szCs w:val="20"/>
          <w:u w:val="single"/>
        </w:rPr>
        <w:t>zie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służy</w:t>
      </w:r>
      <w:r w:rsidR="005E6F0A">
        <w:rPr>
          <w:rFonts w:ascii="Tahoma" w:hAnsi="Tahoma" w:cs="Tahoma"/>
          <w:sz w:val="20"/>
          <w:szCs w:val="20"/>
          <w:u w:val="single"/>
        </w:rPr>
        <w:t>ł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wyłącznie celom badawczym, doświadczalnym, nau</w:t>
      </w:r>
      <w:r>
        <w:rPr>
          <w:rFonts w:ascii="Tahoma" w:hAnsi="Tahoma" w:cs="Tahoma"/>
          <w:sz w:val="20"/>
          <w:szCs w:val="20"/>
          <w:u w:val="single"/>
        </w:rPr>
        <w:t>kowym lub rozwojowym i nie służ</w:t>
      </w:r>
      <w:r w:rsidR="0081229C">
        <w:rPr>
          <w:rFonts w:ascii="Tahoma" w:hAnsi="Tahoma" w:cs="Tahoma"/>
          <w:sz w:val="20"/>
          <w:szCs w:val="20"/>
          <w:u w:val="single"/>
        </w:rPr>
        <w:t>y</w:t>
      </w:r>
      <w:r w:rsidR="00430324">
        <w:rPr>
          <w:rFonts w:ascii="Tahoma" w:hAnsi="Tahoma" w:cs="Tahoma"/>
          <w:sz w:val="20"/>
          <w:szCs w:val="20"/>
          <w:u w:val="single"/>
        </w:rPr>
        <w:t xml:space="preserve"> do</w:t>
      </w:r>
      <w:r w:rsidRPr="00D2494C">
        <w:rPr>
          <w:rFonts w:ascii="Tahoma" w:hAnsi="Tahoma" w:cs="Tahoma"/>
          <w:sz w:val="20"/>
          <w:szCs w:val="20"/>
          <w:u w:val="single"/>
        </w:rPr>
        <w:t xml:space="preserve"> prowadzeni</w:t>
      </w:r>
      <w:r w:rsidR="00227633">
        <w:rPr>
          <w:rFonts w:ascii="Tahoma" w:hAnsi="Tahoma" w:cs="Tahoma"/>
          <w:sz w:val="20"/>
          <w:szCs w:val="20"/>
          <w:u w:val="single"/>
        </w:rPr>
        <w:t>a</w:t>
      </w:r>
      <w:r w:rsidRPr="00D2494C">
        <w:rPr>
          <w:rFonts w:ascii="Tahoma" w:hAnsi="Tahoma" w:cs="Tahoma"/>
          <w:sz w:val="20"/>
          <w:szCs w:val="20"/>
          <w:u w:val="single"/>
        </w:rPr>
        <w:t xml:space="preserve"> produkcji masowej celem osiągnięcia rentowności rynkowej lub pokrycia kosztów badań lub rozwoju.</w:t>
      </w:r>
    </w:p>
    <w:p w:rsidR="007D13B9" w:rsidRPr="000558D9" w:rsidRDefault="007455D5" w:rsidP="007D13B9">
      <w:pPr>
        <w:numPr>
          <w:ilvl w:val="0"/>
          <w:numId w:val="1"/>
        </w:numPr>
        <w:tabs>
          <w:tab w:val="left" w:pos="284"/>
        </w:tabs>
        <w:spacing w:after="0" w:line="380" w:lineRule="exact"/>
        <w:ind w:left="-284" w:firstLine="284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b/>
          <w:sz w:val="20"/>
          <w:szCs w:val="20"/>
        </w:rPr>
        <w:t>Zamawiający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Instytut Lotnictwa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Al. Krakowska 110/114</w:t>
      </w:r>
    </w:p>
    <w:p w:rsidR="007455D5" w:rsidRPr="000B1F86" w:rsidRDefault="00C17C95" w:rsidP="000B1F86">
      <w:pPr>
        <w:pStyle w:val="Akapitzlist"/>
        <w:numPr>
          <w:ilvl w:val="1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</w:t>
      </w:r>
      <w:r w:rsidR="007455D5" w:rsidRPr="000B1F86">
        <w:rPr>
          <w:rFonts w:ascii="Tahoma" w:hAnsi="Tahoma" w:cs="Tahoma"/>
          <w:sz w:val="20"/>
          <w:szCs w:val="20"/>
        </w:rPr>
        <w:t>rszawa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A62A7" w:rsidRDefault="007455D5" w:rsidP="00400CB8">
      <w:pPr>
        <w:pStyle w:val="Akapitzlist"/>
        <w:numPr>
          <w:ilvl w:val="0"/>
          <w:numId w:val="1"/>
        </w:numPr>
        <w:tabs>
          <w:tab w:val="left" w:pos="0"/>
          <w:tab w:val="left" w:pos="426"/>
        </w:tabs>
        <w:spacing w:after="0" w:line="380" w:lineRule="exact"/>
        <w:ind w:hanging="1146"/>
        <w:jc w:val="both"/>
        <w:rPr>
          <w:rFonts w:ascii="Tahoma" w:hAnsi="Tahoma" w:cs="Tahoma"/>
          <w:b/>
          <w:sz w:val="20"/>
          <w:szCs w:val="20"/>
        </w:rPr>
      </w:pPr>
      <w:r w:rsidRPr="001E7E44">
        <w:rPr>
          <w:rFonts w:ascii="Tahoma" w:hAnsi="Tahoma" w:cs="Tahoma"/>
          <w:b/>
          <w:sz w:val="20"/>
          <w:szCs w:val="20"/>
        </w:rPr>
        <w:t>Przedmiot zamówienia</w:t>
      </w:r>
    </w:p>
    <w:p w:rsidR="002A07A6" w:rsidRDefault="002A07A6" w:rsidP="002A07A6">
      <w:pPr>
        <w:pStyle w:val="Akapitzlist"/>
        <w:tabs>
          <w:tab w:val="left" w:pos="0"/>
          <w:tab w:val="left" w:pos="426"/>
        </w:tabs>
        <w:spacing w:after="0" w:line="380" w:lineRule="exact"/>
        <w:ind w:left="1146"/>
        <w:jc w:val="both"/>
        <w:rPr>
          <w:rFonts w:ascii="Tahoma" w:hAnsi="Tahoma" w:cs="Tahoma"/>
          <w:b/>
          <w:sz w:val="20"/>
          <w:szCs w:val="20"/>
        </w:rPr>
      </w:pPr>
    </w:p>
    <w:p w:rsidR="001E101B" w:rsidRPr="001E101B" w:rsidRDefault="001E101B" w:rsidP="001E101B">
      <w:pPr>
        <w:spacing w:after="0"/>
        <w:jc w:val="both"/>
        <w:rPr>
          <w:rFonts w:ascii="Tahoma" w:hAnsi="Tahoma" w:cs="Tahoma"/>
          <w:sz w:val="20"/>
        </w:rPr>
      </w:pPr>
      <w:r w:rsidRPr="001E101B">
        <w:rPr>
          <w:rFonts w:ascii="Tahoma" w:hAnsi="Tahoma" w:cs="Tahoma"/>
          <w:sz w:val="20"/>
        </w:rPr>
        <w:t>Dostawa zestawu Tetrix 230 wraz z oprzyrządowaniem.</w:t>
      </w:r>
    </w:p>
    <w:p w:rsidR="00B67328" w:rsidRPr="001E101B" w:rsidRDefault="00B67328" w:rsidP="00BE139F">
      <w:pPr>
        <w:spacing w:after="0"/>
        <w:jc w:val="both"/>
        <w:rPr>
          <w:rFonts w:ascii="Tahoma" w:hAnsi="Tahoma" w:cs="Tahoma"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701"/>
        <w:gridCol w:w="2835"/>
        <w:gridCol w:w="2551"/>
        <w:gridCol w:w="993"/>
        <w:gridCol w:w="708"/>
      </w:tblGrid>
      <w:tr w:rsidR="008E4F02" w:rsidRPr="00057E3C" w:rsidTr="004F6DDB">
        <w:trPr>
          <w:trHeight w:val="544"/>
        </w:trPr>
        <w:tc>
          <w:tcPr>
            <w:tcW w:w="851" w:type="dxa"/>
            <w:vAlign w:val="center"/>
          </w:tcPr>
          <w:p w:rsidR="008E4F02" w:rsidRPr="00057E3C" w:rsidRDefault="008E4F02" w:rsidP="004F6DDB">
            <w:pPr>
              <w:jc w:val="center"/>
              <w:rPr>
                <w:rFonts w:ascii="Tahoma" w:hAnsi="Tahoma" w:cs="Tahoma"/>
                <w:sz w:val="20"/>
              </w:rPr>
            </w:pPr>
            <w:r w:rsidRPr="00057E3C">
              <w:rPr>
                <w:rFonts w:ascii="Tahoma" w:hAnsi="Tahoma" w:cs="Tahoma"/>
                <w:sz w:val="20"/>
              </w:rPr>
              <w:t>l.p.</w:t>
            </w:r>
          </w:p>
        </w:tc>
        <w:tc>
          <w:tcPr>
            <w:tcW w:w="1701" w:type="dxa"/>
            <w:vAlign w:val="center"/>
          </w:tcPr>
          <w:p w:rsidR="008E4F02" w:rsidRPr="00057E3C" w:rsidRDefault="008E4F02" w:rsidP="004F6DDB">
            <w:pPr>
              <w:jc w:val="center"/>
              <w:rPr>
                <w:rFonts w:ascii="Tahoma" w:hAnsi="Tahoma" w:cs="Tahoma"/>
                <w:sz w:val="20"/>
              </w:rPr>
            </w:pPr>
            <w:r w:rsidRPr="00057E3C">
              <w:rPr>
                <w:rFonts w:ascii="Tahoma" w:hAnsi="Tahoma" w:cs="Tahoma"/>
                <w:sz w:val="20"/>
              </w:rPr>
              <w:t>Rodzaj zamówienia (dostawa / usługa / robota budowlana)</w:t>
            </w:r>
          </w:p>
        </w:tc>
        <w:tc>
          <w:tcPr>
            <w:tcW w:w="2835" w:type="dxa"/>
            <w:vAlign w:val="center"/>
          </w:tcPr>
          <w:p w:rsidR="008E4F02" w:rsidRPr="00057E3C" w:rsidRDefault="008E4F02" w:rsidP="004F6DDB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Przedmiot zamówienia </w:t>
            </w:r>
          </w:p>
        </w:tc>
        <w:tc>
          <w:tcPr>
            <w:tcW w:w="2551" w:type="dxa"/>
            <w:vAlign w:val="center"/>
          </w:tcPr>
          <w:p w:rsidR="008E4F02" w:rsidRPr="00057E3C" w:rsidRDefault="008E4F02" w:rsidP="004F6DDB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Szczegółowy opis p</w:t>
            </w:r>
            <w:r w:rsidRPr="00057E3C">
              <w:rPr>
                <w:rFonts w:ascii="Tahoma" w:hAnsi="Tahoma" w:cs="Tahoma"/>
                <w:sz w:val="20"/>
              </w:rPr>
              <w:t>rzedmiot</w:t>
            </w:r>
            <w:r>
              <w:rPr>
                <w:rFonts w:ascii="Tahoma" w:hAnsi="Tahoma" w:cs="Tahoma"/>
                <w:sz w:val="20"/>
              </w:rPr>
              <w:t>u</w:t>
            </w:r>
            <w:r w:rsidRPr="00057E3C">
              <w:rPr>
                <w:rFonts w:ascii="Tahoma" w:hAnsi="Tahoma" w:cs="Tahoma"/>
                <w:sz w:val="20"/>
              </w:rPr>
              <w:t xml:space="preserve"> zamówienia</w:t>
            </w:r>
          </w:p>
        </w:tc>
        <w:tc>
          <w:tcPr>
            <w:tcW w:w="993" w:type="dxa"/>
            <w:vAlign w:val="center"/>
          </w:tcPr>
          <w:p w:rsidR="008E4F02" w:rsidRPr="00057E3C" w:rsidRDefault="008E4F02" w:rsidP="004F6DDB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j. m.</w:t>
            </w:r>
          </w:p>
        </w:tc>
        <w:tc>
          <w:tcPr>
            <w:tcW w:w="708" w:type="dxa"/>
            <w:vAlign w:val="center"/>
          </w:tcPr>
          <w:p w:rsidR="008E4F02" w:rsidRPr="00057E3C" w:rsidRDefault="008E4F02" w:rsidP="004F6DDB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Ilość</w:t>
            </w:r>
          </w:p>
        </w:tc>
      </w:tr>
      <w:tr w:rsidR="008E4F02" w:rsidRPr="001E101B" w:rsidTr="0081229C">
        <w:trPr>
          <w:trHeight w:val="1788"/>
        </w:trPr>
        <w:tc>
          <w:tcPr>
            <w:tcW w:w="851" w:type="dxa"/>
            <w:vAlign w:val="center"/>
          </w:tcPr>
          <w:p w:rsidR="008E4F02" w:rsidRPr="001E101B" w:rsidRDefault="008E4F02" w:rsidP="001E101B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  <w:r w:rsidRPr="001E101B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701" w:type="dxa"/>
            <w:vAlign w:val="center"/>
          </w:tcPr>
          <w:p w:rsidR="008E4F02" w:rsidRPr="001E101B" w:rsidRDefault="008E4F02" w:rsidP="001E101B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1E101B">
              <w:rPr>
                <w:rFonts w:ascii="Tahoma" w:hAnsi="Tahoma" w:cs="Tahoma"/>
                <w:sz w:val="20"/>
                <w:szCs w:val="20"/>
              </w:rPr>
              <w:t>dostawa</w:t>
            </w:r>
          </w:p>
        </w:tc>
        <w:tc>
          <w:tcPr>
            <w:tcW w:w="2835" w:type="dxa"/>
            <w:vAlign w:val="center"/>
          </w:tcPr>
          <w:p w:rsidR="008E4F02" w:rsidRPr="001E101B" w:rsidRDefault="008630B8" w:rsidP="001E101B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1E101B">
              <w:rPr>
                <w:rFonts w:ascii="Tahoma" w:hAnsi="Tahoma" w:cs="Tahoma"/>
                <w:sz w:val="20"/>
                <w:szCs w:val="20"/>
              </w:rPr>
              <w:t>Zestaw Tetrix 230 AC/DC wraz z oprzyrz</w:t>
            </w:r>
            <w:r w:rsidR="001E101B">
              <w:rPr>
                <w:rFonts w:ascii="Tahoma" w:hAnsi="Tahoma" w:cs="Tahoma"/>
                <w:sz w:val="20"/>
                <w:szCs w:val="20"/>
              </w:rPr>
              <w:t>ą</w:t>
            </w:r>
            <w:r w:rsidRPr="001E101B">
              <w:rPr>
                <w:rFonts w:ascii="Tahoma" w:hAnsi="Tahoma" w:cs="Tahoma"/>
                <w:sz w:val="20"/>
                <w:szCs w:val="20"/>
              </w:rPr>
              <w:t>dowaniem</w:t>
            </w:r>
          </w:p>
        </w:tc>
        <w:tc>
          <w:tcPr>
            <w:tcW w:w="2551" w:type="dxa"/>
            <w:vAlign w:val="center"/>
          </w:tcPr>
          <w:p w:rsidR="009A286F" w:rsidRPr="001E101B" w:rsidRDefault="008630B8" w:rsidP="001E101B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1E101B">
              <w:rPr>
                <w:rFonts w:ascii="Tahoma" w:hAnsi="Tahoma" w:cs="Tahoma"/>
                <w:sz w:val="20"/>
                <w:szCs w:val="20"/>
              </w:rPr>
              <w:t>W zestawie muszą znajdować się :</w:t>
            </w:r>
          </w:p>
          <w:p w:rsidR="009A286F" w:rsidRPr="001E101B" w:rsidRDefault="0081229C" w:rsidP="001E101B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1E101B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8630B8" w:rsidRPr="001E101B">
              <w:rPr>
                <w:rFonts w:ascii="Tahoma" w:hAnsi="Tahoma" w:cs="Tahoma"/>
                <w:bCs/>
                <w:sz w:val="20"/>
                <w:szCs w:val="20"/>
              </w:rPr>
              <w:t>Spawarka Tetrix 230 AC/DC z panelem Comfort 2.0</w:t>
            </w:r>
          </w:p>
          <w:p w:rsidR="008E4F02" w:rsidRPr="001E101B" w:rsidRDefault="0081229C" w:rsidP="001E101B">
            <w:pPr>
              <w:pStyle w:val="Bezodstpw"/>
              <w:rPr>
                <w:rFonts w:ascii="Tahoma" w:hAnsi="Tahoma" w:cs="Tahoma"/>
                <w:bCs/>
                <w:sz w:val="20"/>
                <w:szCs w:val="20"/>
              </w:rPr>
            </w:pPr>
            <w:r w:rsidRPr="001E101B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846BA1" w:rsidRPr="001E101B">
              <w:rPr>
                <w:rFonts w:ascii="Tahoma" w:hAnsi="Tahoma" w:cs="Tahoma"/>
                <w:bCs/>
                <w:sz w:val="20"/>
                <w:szCs w:val="20"/>
              </w:rPr>
              <w:t>Pedał nożny RTF1 z przewodem 5m</w:t>
            </w:r>
          </w:p>
          <w:p w:rsidR="00846BA1" w:rsidRPr="001E101B" w:rsidRDefault="00846BA1" w:rsidP="001E101B">
            <w:pPr>
              <w:pStyle w:val="Bezodstpw"/>
              <w:rPr>
                <w:rFonts w:ascii="Tahoma" w:hAnsi="Tahoma" w:cs="Tahoma"/>
                <w:bCs/>
                <w:sz w:val="20"/>
                <w:szCs w:val="20"/>
              </w:rPr>
            </w:pPr>
            <w:r w:rsidRPr="001E101B">
              <w:rPr>
                <w:rFonts w:ascii="Tahoma" w:hAnsi="Tahoma" w:cs="Tahoma"/>
                <w:bCs/>
                <w:sz w:val="20"/>
                <w:szCs w:val="20"/>
              </w:rPr>
              <w:t>- Ręczny uchwyt do spawania chłodzony gazem dł. 4m</w:t>
            </w:r>
          </w:p>
          <w:p w:rsidR="00846BA1" w:rsidRPr="001E101B" w:rsidRDefault="00846BA1" w:rsidP="001E101B">
            <w:pPr>
              <w:pStyle w:val="Bezodstpw"/>
              <w:rPr>
                <w:rFonts w:ascii="Tahoma" w:hAnsi="Tahoma" w:cs="Tahoma"/>
                <w:bCs/>
                <w:sz w:val="20"/>
                <w:szCs w:val="20"/>
              </w:rPr>
            </w:pPr>
            <w:r w:rsidRPr="001E101B">
              <w:rPr>
                <w:rFonts w:ascii="Tahoma" w:hAnsi="Tahoma" w:cs="Tahoma"/>
                <w:bCs/>
                <w:sz w:val="20"/>
                <w:szCs w:val="20"/>
              </w:rPr>
              <w:t>- Komplet akcesoriów do palnika TIG</w:t>
            </w:r>
          </w:p>
          <w:p w:rsidR="00846BA1" w:rsidRPr="001E101B" w:rsidRDefault="00846BA1" w:rsidP="001E101B">
            <w:pPr>
              <w:pStyle w:val="Bezodstpw"/>
              <w:rPr>
                <w:rFonts w:ascii="Tahoma" w:hAnsi="Tahoma" w:cs="Tahoma"/>
                <w:bCs/>
                <w:sz w:val="20"/>
                <w:szCs w:val="20"/>
              </w:rPr>
            </w:pPr>
            <w:r w:rsidRPr="001E101B">
              <w:rPr>
                <w:rFonts w:ascii="Tahoma" w:hAnsi="Tahoma" w:cs="Tahoma"/>
                <w:bCs/>
                <w:sz w:val="20"/>
                <w:szCs w:val="20"/>
              </w:rPr>
              <w:t>- Przewód masy 35 mm</w:t>
            </w:r>
            <w:r w:rsidRPr="001E101B">
              <w:rPr>
                <w:rFonts w:ascii="Tahoma" w:hAnsi="Tahoma" w:cs="Tahoma"/>
                <w:bCs/>
                <w:sz w:val="20"/>
                <w:szCs w:val="20"/>
                <w:vertAlign w:val="superscript"/>
              </w:rPr>
              <w:t>2</w:t>
            </w:r>
            <w:r w:rsidRPr="001E101B">
              <w:rPr>
                <w:rFonts w:ascii="Tahoma" w:hAnsi="Tahoma" w:cs="Tahoma"/>
                <w:bCs/>
                <w:sz w:val="20"/>
                <w:szCs w:val="20"/>
              </w:rPr>
              <w:t xml:space="preserve"> – 4 m</w:t>
            </w:r>
          </w:p>
          <w:p w:rsidR="00846BA1" w:rsidRPr="001E101B" w:rsidRDefault="00846BA1" w:rsidP="001E101B">
            <w:pPr>
              <w:pStyle w:val="Bezodstpw"/>
              <w:rPr>
                <w:rFonts w:ascii="Tahoma" w:hAnsi="Tahoma" w:cs="Tahoma"/>
                <w:bCs/>
                <w:sz w:val="20"/>
                <w:szCs w:val="20"/>
              </w:rPr>
            </w:pPr>
            <w:r w:rsidRPr="001E101B">
              <w:rPr>
                <w:rFonts w:ascii="Tahoma" w:hAnsi="Tahoma" w:cs="Tahoma"/>
                <w:bCs/>
                <w:sz w:val="20"/>
                <w:szCs w:val="20"/>
                <w:vertAlign w:val="superscript"/>
              </w:rPr>
              <w:lastRenderedPageBreak/>
              <w:t xml:space="preserve">- </w:t>
            </w:r>
            <w:r w:rsidRPr="001E101B">
              <w:rPr>
                <w:rFonts w:ascii="Tahoma" w:hAnsi="Tahoma" w:cs="Tahoma"/>
                <w:bCs/>
                <w:sz w:val="20"/>
                <w:szCs w:val="20"/>
              </w:rPr>
              <w:t>Wąż do gazu</w:t>
            </w:r>
          </w:p>
          <w:p w:rsidR="00846BA1" w:rsidRPr="001E101B" w:rsidRDefault="00846BA1" w:rsidP="001E101B">
            <w:pPr>
              <w:pStyle w:val="Bezodstpw"/>
              <w:rPr>
                <w:rFonts w:ascii="Tahoma" w:hAnsi="Tahoma" w:cs="Tahoma"/>
                <w:bCs/>
                <w:sz w:val="20"/>
                <w:szCs w:val="20"/>
              </w:rPr>
            </w:pPr>
            <w:r w:rsidRPr="001E101B">
              <w:rPr>
                <w:rFonts w:ascii="Tahoma" w:hAnsi="Tahoma" w:cs="Tahoma"/>
                <w:bCs/>
                <w:sz w:val="20"/>
                <w:szCs w:val="20"/>
              </w:rPr>
              <w:t>- Reduktor Ar/CO</w:t>
            </w:r>
            <w:r w:rsidRPr="001E101B">
              <w:rPr>
                <w:rFonts w:ascii="Tahoma" w:hAnsi="Tahoma" w:cs="Tahoma"/>
                <w:bCs/>
                <w:sz w:val="20"/>
                <w:szCs w:val="20"/>
                <w:vertAlign w:val="subscript"/>
              </w:rPr>
              <w:t>2</w:t>
            </w:r>
          </w:p>
          <w:p w:rsidR="00846BA1" w:rsidRPr="001E101B" w:rsidRDefault="00846BA1" w:rsidP="001E101B">
            <w:pPr>
              <w:pStyle w:val="Bezodstpw"/>
              <w:rPr>
                <w:rFonts w:ascii="Tahoma" w:hAnsi="Tahoma" w:cs="Tahoma"/>
                <w:bCs/>
                <w:sz w:val="20"/>
                <w:szCs w:val="20"/>
              </w:rPr>
            </w:pPr>
            <w:r w:rsidRPr="001E101B">
              <w:rPr>
                <w:rFonts w:ascii="Tahoma" w:hAnsi="Tahoma" w:cs="Tahoma"/>
                <w:bCs/>
                <w:sz w:val="20"/>
                <w:szCs w:val="20"/>
              </w:rPr>
              <w:t>-Elektroda wolframowa WC20 1,6 mm -10 szt.</w:t>
            </w:r>
          </w:p>
          <w:p w:rsidR="00846BA1" w:rsidRPr="001E101B" w:rsidRDefault="00846BA1" w:rsidP="001E101B">
            <w:pPr>
              <w:pStyle w:val="Bezodstpw"/>
              <w:rPr>
                <w:rFonts w:ascii="Tahoma" w:hAnsi="Tahoma" w:cs="Tahoma"/>
                <w:bCs/>
                <w:sz w:val="20"/>
                <w:szCs w:val="20"/>
              </w:rPr>
            </w:pPr>
            <w:r w:rsidRPr="001E101B">
              <w:rPr>
                <w:rFonts w:ascii="Tahoma" w:hAnsi="Tahoma" w:cs="Tahoma"/>
                <w:bCs/>
                <w:sz w:val="20"/>
                <w:szCs w:val="20"/>
              </w:rPr>
              <w:t>- Elektroda wolframowa WL15 1,6 mm – 10 szt.</w:t>
            </w:r>
          </w:p>
          <w:p w:rsidR="00846BA1" w:rsidRPr="001E101B" w:rsidRDefault="00846BA1" w:rsidP="001E101B">
            <w:pPr>
              <w:pStyle w:val="Bezodstpw"/>
              <w:rPr>
                <w:rFonts w:ascii="Tahoma" w:hAnsi="Tahoma" w:cs="Tahoma"/>
                <w:bCs/>
                <w:sz w:val="20"/>
                <w:szCs w:val="20"/>
              </w:rPr>
            </w:pPr>
            <w:r w:rsidRPr="001E101B">
              <w:rPr>
                <w:rFonts w:ascii="Tahoma" w:hAnsi="Tahoma" w:cs="Tahoma"/>
                <w:bCs/>
                <w:sz w:val="20"/>
                <w:szCs w:val="20"/>
              </w:rPr>
              <w:t>- Elektroda wolframowa WC20 2,0 mm – 10 szt.</w:t>
            </w:r>
          </w:p>
          <w:p w:rsidR="00846BA1" w:rsidRPr="001E101B" w:rsidRDefault="00846BA1" w:rsidP="001E101B">
            <w:pPr>
              <w:pStyle w:val="Bezodstpw"/>
              <w:rPr>
                <w:rFonts w:ascii="Tahoma" w:hAnsi="Tahoma" w:cs="Tahoma"/>
                <w:bCs/>
                <w:sz w:val="20"/>
                <w:szCs w:val="20"/>
              </w:rPr>
            </w:pPr>
            <w:r w:rsidRPr="001E101B">
              <w:rPr>
                <w:rFonts w:ascii="Tahoma" w:hAnsi="Tahoma" w:cs="Tahoma"/>
                <w:bCs/>
                <w:sz w:val="20"/>
                <w:szCs w:val="20"/>
              </w:rPr>
              <w:t>- Elektroda wolframowa WC15 1,6 mm – 10 szt.</w:t>
            </w:r>
          </w:p>
          <w:p w:rsidR="00846BA1" w:rsidRPr="001E101B" w:rsidRDefault="00846BA1" w:rsidP="001E101B">
            <w:pPr>
              <w:pStyle w:val="Bezodstpw"/>
              <w:rPr>
                <w:rFonts w:ascii="Tahoma" w:hAnsi="Tahoma" w:cs="Tahoma"/>
                <w:bCs/>
                <w:sz w:val="20"/>
                <w:szCs w:val="20"/>
              </w:rPr>
            </w:pPr>
            <w:r w:rsidRPr="001E101B">
              <w:rPr>
                <w:rFonts w:ascii="Tahoma" w:hAnsi="Tahoma" w:cs="Tahoma"/>
                <w:bCs/>
                <w:sz w:val="20"/>
                <w:szCs w:val="20"/>
              </w:rPr>
              <w:t>- Przyłbica spawalnicza BioDark EWM</w:t>
            </w:r>
          </w:p>
          <w:p w:rsidR="00846BA1" w:rsidRPr="001E101B" w:rsidRDefault="00846BA1" w:rsidP="001E101B">
            <w:pPr>
              <w:pStyle w:val="Bezodstpw"/>
              <w:rPr>
                <w:rFonts w:ascii="Tahoma" w:hAnsi="Tahoma" w:cs="Tahoma"/>
                <w:bCs/>
                <w:sz w:val="20"/>
                <w:szCs w:val="20"/>
              </w:rPr>
            </w:pPr>
            <w:r w:rsidRPr="001E101B">
              <w:rPr>
                <w:rFonts w:ascii="Tahoma" w:hAnsi="Tahoma" w:cs="Tahoma"/>
                <w:bCs/>
                <w:sz w:val="20"/>
                <w:szCs w:val="20"/>
              </w:rPr>
              <w:t>- R</w:t>
            </w:r>
            <w:r w:rsidR="001E101B">
              <w:rPr>
                <w:rFonts w:ascii="Tahoma" w:hAnsi="Tahoma" w:cs="Tahoma"/>
                <w:bCs/>
                <w:sz w:val="20"/>
                <w:szCs w:val="20"/>
              </w:rPr>
              <w:t>ę</w:t>
            </w:r>
            <w:r w:rsidRPr="001E101B">
              <w:rPr>
                <w:rFonts w:ascii="Tahoma" w:hAnsi="Tahoma" w:cs="Tahoma"/>
                <w:bCs/>
                <w:sz w:val="20"/>
                <w:szCs w:val="20"/>
              </w:rPr>
              <w:t>kawica spawalnicza TIG z pełnej skóry cielęcej, ze wzmocnionym kciukiem</w:t>
            </w:r>
          </w:p>
          <w:p w:rsidR="00846BA1" w:rsidRPr="001E101B" w:rsidRDefault="00846BA1" w:rsidP="001E101B">
            <w:pPr>
              <w:pStyle w:val="Bezodstpw"/>
              <w:rPr>
                <w:rFonts w:ascii="Tahoma" w:hAnsi="Tahoma" w:cs="Tahoma"/>
                <w:bCs/>
                <w:sz w:val="20"/>
                <w:szCs w:val="20"/>
              </w:rPr>
            </w:pPr>
            <w:r w:rsidRPr="001E101B">
              <w:rPr>
                <w:rFonts w:ascii="Tahoma" w:hAnsi="Tahoma" w:cs="Tahoma"/>
                <w:bCs/>
                <w:sz w:val="20"/>
                <w:szCs w:val="20"/>
              </w:rPr>
              <w:t>- Szlifierka do elektrod wolframowych Neutrix WAG 40SW</w:t>
            </w:r>
          </w:p>
          <w:p w:rsidR="00846BA1" w:rsidRPr="001E101B" w:rsidRDefault="0034184B" w:rsidP="001E101B">
            <w:pPr>
              <w:pStyle w:val="Bezodstpw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- Pozycjoner spawalniczy PO 200S</w:t>
            </w:r>
          </w:p>
          <w:p w:rsidR="00846BA1" w:rsidRPr="001E101B" w:rsidRDefault="00846BA1" w:rsidP="001E101B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1E101B">
              <w:rPr>
                <w:rFonts w:ascii="Tahoma" w:hAnsi="Tahoma" w:cs="Tahoma"/>
                <w:bCs/>
                <w:sz w:val="20"/>
                <w:szCs w:val="20"/>
              </w:rPr>
              <w:t>- Uchwyt tokarski</w:t>
            </w:r>
          </w:p>
        </w:tc>
        <w:tc>
          <w:tcPr>
            <w:tcW w:w="993" w:type="dxa"/>
            <w:vAlign w:val="center"/>
          </w:tcPr>
          <w:p w:rsidR="008E4F02" w:rsidRPr="001E101B" w:rsidRDefault="008E4F02" w:rsidP="001E101B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1E101B">
              <w:rPr>
                <w:rFonts w:ascii="Tahoma" w:hAnsi="Tahoma" w:cs="Tahoma"/>
                <w:sz w:val="20"/>
                <w:szCs w:val="20"/>
              </w:rPr>
              <w:lastRenderedPageBreak/>
              <w:t>szt.</w:t>
            </w:r>
          </w:p>
          <w:p w:rsidR="008E4F02" w:rsidRPr="001E101B" w:rsidRDefault="008E4F02" w:rsidP="001E101B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E4F02" w:rsidRPr="001E101B" w:rsidRDefault="0081229C" w:rsidP="001E101B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1E101B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8E4F02" w:rsidRPr="001E101B" w:rsidRDefault="008E4F02" w:rsidP="001E101B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C086E" w:rsidRPr="001E101B" w:rsidRDefault="006C086E" w:rsidP="001E101B">
      <w:pPr>
        <w:pStyle w:val="Bezodstpw"/>
        <w:rPr>
          <w:rFonts w:ascii="Tahoma" w:hAnsi="Tahoma" w:cs="Tahoma"/>
          <w:sz w:val="20"/>
          <w:szCs w:val="20"/>
        </w:rPr>
      </w:pPr>
    </w:p>
    <w:p w:rsidR="007455D5" w:rsidRDefault="007455D5" w:rsidP="003D7244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076554">
        <w:rPr>
          <w:rFonts w:ascii="Tahoma" w:hAnsi="Tahoma" w:cs="Tahoma"/>
          <w:b/>
          <w:sz w:val="20"/>
          <w:szCs w:val="20"/>
        </w:rPr>
        <w:t>Podmiot, któremu Zamawiający zamierza powierzyć realizację zamówienia</w:t>
      </w:r>
    </w:p>
    <w:p w:rsidR="00936608" w:rsidRDefault="00936608" w:rsidP="00936608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39046D" w:rsidRDefault="0039046D" w:rsidP="0039046D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81229C" w:rsidRDefault="001E101B" w:rsidP="00064FF1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Tefromes Sp. Z o.o.</w:t>
      </w:r>
    </w:p>
    <w:p w:rsidR="001E101B" w:rsidRDefault="001E101B" w:rsidP="00064FF1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Ul. Przemysłowa 6</w:t>
      </w:r>
    </w:p>
    <w:p w:rsidR="001E101B" w:rsidRDefault="001E101B" w:rsidP="00064FF1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41 – 407 Imielin</w:t>
      </w:r>
    </w:p>
    <w:p w:rsidR="001E101B" w:rsidRPr="0081229C" w:rsidRDefault="001E101B" w:rsidP="00064FF1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  <w:lang w:val="en-US"/>
        </w:rPr>
      </w:pPr>
    </w:p>
    <w:p w:rsidR="00064FF1" w:rsidRPr="008E4F02" w:rsidRDefault="00064FF1" w:rsidP="002D6670">
      <w:pPr>
        <w:pStyle w:val="Bezodstpw"/>
        <w:rPr>
          <w:lang w:val="en-US"/>
        </w:rPr>
      </w:pPr>
    </w:p>
    <w:p w:rsidR="00130E34" w:rsidRDefault="007455D5" w:rsidP="00130E34">
      <w:pPr>
        <w:numPr>
          <w:ilvl w:val="0"/>
          <w:numId w:val="1"/>
        </w:numPr>
        <w:spacing w:after="0"/>
        <w:ind w:left="426" w:hanging="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B4350F">
        <w:rPr>
          <w:rFonts w:ascii="Tahoma" w:hAnsi="Tahoma" w:cs="Tahoma"/>
          <w:b/>
          <w:color w:val="000000"/>
          <w:sz w:val="20"/>
          <w:szCs w:val="20"/>
        </w:rPr>
        <w:t xml:space="preserve">Termin wykonania zamówienia: </w:t>
      </w:r>
      <w:r w:rsidR="00D75E0C">
        <w:rPr>
          <w:rFonts w:ascii="Tahoma" w:hAnsi="Tahoma" w:cs="Tahoma"/>
          <w:color w:val="000000" w:themeColor="text1"/>
          <w:sz w:val="20"/>
          <w:szCs w:val="20"/>
        </w:rPr>
        <w:t xml:space="preserve">zamówienie </w:t>
      </w:r>
      <w:r w:rsidR="00130E34" w:rsidRPr="009B1FF4">
        <w:rPr>
          <w:rFonts w:ascii="Tahoma" w:hAnsi="Tahoma" w:cs="Tahoma"/>
          <w:color w:val="000000" w:themeColor="text1"/>
          <w:sz w:val="20"/>
          <w:szCs w:val="20"/>
        </w:rPr>
        <w:t xml:space="preserve">zostanie </w:t>
      </w:r>
      <w:r w:rsidR="002D6670">
        <w:rPr>
          <w:rFonts w:ascii="Tahoma" w:hAnsi="Tahoma" w:cs="Tahoma"/>
          <w:color w:val="000000" w:themeColor="text1"/>
          <w:sz w:val="20"/>
          <w:szCs w:val="20"/>
        </w:rPr>
        <w:t>zrealizowane</w:t>
      </w:r>
      <w:r w:rsidR="00D75E0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0E34" w:rsidRPr="009B1FF4">
        <w:rPr>
          <w:rFonts w:ascii="Tahoma" w:hAnsi="Tahoma" w:cs="Tahoma"/>
          <w:color w:val="000000" w:themeColor="text1"/>
          <w:sz w:val="20"/>
          <w:szCs w:val="20"/>
        </w:rPr>
        <w:t xml:space="preserve">w terminie do </w:t>
      </w:r>
      <w:r w:rsidR="001E101B">
        <w:rPr>
          <w:rFonts w:ascii="Tahoma" w:hAnsi="Tahoma" w:cs="Tahoma"/>
          <w:color w:val="000000" w:themeColor="text1"/>
          <w:sz w:val="20"/>
          <w:szCs w:val="20"/>
        </w:rPr>
        <w:t>3</w:t>
      </w:r>
      <w:r w:rsidR="006C4FAE">
        <w:rPr>
          <w:rFonts w:ascii="Tahoma" w:hAnsi="Tahoma" w:cs="Tahoma"/>
          <w:color w:val="000000" w:themeColor="text1"/>
          <w:sz w:val="20"/>
          <w:szCs w:val="20"/>
        </w:rPr>
        <w:t xml:space="preserve"> tygodn</w:t>
      </w:r>
      <w:r w:rsidR="001E101B">
        <w:rPr>
          <w:rFonts w:ascii="Tahoma" w:hAnsi="Tahoma" w:cs="Tahoma"/>
          <w:color w:val="000000" w:themeColor="text1"/>
          <w:sz w:val="20"/>
          <w:szCs w:val="20"/>
        </w:rPr>
        <w:t>i</w:t>
      </w:r>
      <w:r w:rsidR="00130E34">
        <w:rPr>
          <w:rFonts w:ascii="Tahoma" w:hAnsi="Tahoma" w:cs="Tahoma"/>
          <w:color w:val="000000" w:themeColor="text1"/>
          <w:sz w:val="20"/>
          <w:szCs w:val="20"/>
        </w:rPr>
        <w:t xml:space="preserve">, od daty </w:t>
      </w:r>
      <w:r w:rsidR="00B67328">
        <w:rPr>
          <w:rFonts w:ascii="Tahoma" w:hAnsi="Tahoma" w:cs="Tahoma"/>
          <w:color w:val="000000" w:themeColor="text1"/>
          <w:sz w:val="20"/>
          <w:szCs w:val="20"/>
        </w:rPr>
        <w:t>otrzymania zamówienia</w:t>
      </w:r>
      <w:r w:rsidR="00130E34">
        <w:rPr>
          <w:rFonts w:ascii="Tahoma" w:hAnsi="Tahoma" w:cs="Tahoma"/>
          <w:color w:val="000000" w:themeColor="text1"/>
          <w:sz w:val="20"/>
          <w:szCs w:val="20"/>
        </w:rPr>
        <w:t>.</w:t>
      </w:r>
    </w:p>
    <w:p w:rsidR="00B4350F" w:rsidRDefault="00B4350F" w:rsidP="00B4350F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3D7244">
      <w:pPr>
        <w:widowControl w:val="0"/>
        <w:numPr>
          <w:ilvl w:val="0"/>
          <w:numId w:val="1"/>
        </w:numPr>
        <w:tabs>
          <w:tab w:val="left" w:pos="142"/>
          <w:tab w:val="left" w:pos="426"/>
        </w:tabs>
        <w:spacing w:after="80" w:line="240" w:lineRule="auto"/>
        <w:ind w:left="284" w:hanging="284"/>
        <w:contextualSpacing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Możliwość współpracy z Zamawiającym</w:t>
      </w:r>
    </w:p>
    <w:p w:rsidR="007455D5" w:rsidRPr="00ED6208" w:rsidRDefault="007455D5" w:rsidP="007455D5">
      <w:pPr>
        <w:widowControl w:val="0"/>
        <w:tabs>
          <w:tab w:val="left" w:pos="284"/>
        </w:tabs>
        <w:spacing w:after="80" w:line="240" w:lineRule="auto"/>
        <w:ind w:left="426"/>
        <w:contextualSpacing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7455D5" w:rsidRPr="00ED6208" w:rsidRDefault="007455D5" w:rsidP="00F322A2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="00D23BB0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przypadku, gdy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Wykonawca jest w stanie zaoferować przedmiot zamówienia spełniający minimalne wymagania Zamawiającego określone w wymagan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iach do niniejszego ogłoszenia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zamiarze udzielenia za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mówie</w:t>
      </w:r>
      <w:r w:rsidR="00BC761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nia, prosimy w terminie do dnia </w:t>
      </w:r>
      <w:r w:rsidR="001E101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16</w:t>
      </w:r>
      <w:r w:rsidR="00D75E0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</w:t>
      </w:r>
      <w:r w:rsidR="00D97C8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0</w:t>
      </w:r>
      <w:r w:rsidR="0093660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4</w:t>
      </w:r>
      <w:r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.201</w:t>
      </w:r>
      <w:r w:rsidR="00D97C8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8</w:t>
      </w:r>
      <w:r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r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.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 poinformowaniu nas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tym na adres: e-mail: ludwika.domzal@ilot.edu.pl wraz z załączeniem dokumentacji potwierdzającej spełnianie przez oferowan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ą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C667FC">
        <w:rPr>
          <w:rFonts w:ascii="Tahoma" w:eastAsia="Times New Roman" w:hAnsi="Tahoma" w:cs="Tahoma"/>
          <w:bCs/>
          <w:sz w:val="20"/>
          <w:szCs w:val="20"/>
          <w:lang w:eastAsia="pl-PL"/>
        </w:rPr>
        <w:t>dostawę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,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wszystkich wymagań Zamawiającego, określonych </w:t>
      </w:r>
      <w:r w:rsidR="00F322A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wymaganiach w niniejszym ogłoszeniu.</w:t>
      </w:r>
    </w:p>
    <w:p w:rsidR="00D23BB0" w:rsidRDefault="00057E3C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D0702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gdy załączona dokumentacja</w:t>
      </w:r>
      <w:r w:rsidR="00227633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lub oświadczenie wiedzy Wykonawcy nie pozwolą jednozna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cznie stwierdzić, że oferowana </w:t>
      </w:r>
      <w:r w:rsidR="00C667FC">
        <w:rPr>
          <w:rFonts w:ascii="Tahoma" w:eastAsia="Times New Roman" w:hAnsi="Tahoma" w:cs="Tahoma"/>
          <w:bCs/>
          <w:sz w:val="20"/>
          <w:szCs w:val="20"/>
          <w:lang w:eastAsia="pl-PL"/>
        </w:rPr>
        <w:t>dostawa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spełnia minimalne wymagania Zamawiającego, Zamawiający uzna, że oferta Wykonawcy jest niezgodna z niniejszym ogłoszeniem i podlega odrzuceniu. 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>gdy do upływu terminu określonego powyżej, Zamawiający nie otrzyma informacji, że Wykonawca jest w stanie zaoferować przedmiot zamówienia spełniający jego wymagania,</w:t>
      </w:r>
      <w:r w:rsidR="00D8348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Zamawiający udzieli zamówienia</w:t>
      </w:r>
      <w:r w:rsidR="008D16CB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firmie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: </w:t>
      </w:r>
    </w:p>
    <w:p w:rsidR="001E101B" w:rsidRDefault="001E101B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1E101B" w:rsidRDefault="001E101B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EE29DD" w:rsidRDefault="00EE29DD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1E101B" w:rsidRDefault="001E101B" w:rsidP="001E101B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Tefromes Sp. Z o.o.</w:t>
      </w:r>
    </w:p>
    <w:p w:rsidR="001E101B" w:rsidRPr="001E101B" w:rsidRDefault="001E101B" w:rsidP="001E101B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1E101B">
        <w:rPr>
          <w:rFonts w:ascii="Tahoma" w:hAnsi="Tahoma" w:cs="Tahoma"/>
          <w:sz w:val="20"/>
          <w:szCs w:val="20"/>
        </w:rPr>
        <w:t>Ul. Przemysłowa 6</w:t>
      </w:r>
    </w:p>
    <w:p w:rsidR="001E101B" w:rsidRPr="001E101B" w:rsidRDefault="001E101B" w:rsidP="001E101B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1E101B">
        <w:rPr>
          <w:rFonts w:ascii="Tahoma" w:hAnsi="Tahoma" w:cs="Tahoma"/>
          <w:sz w:val="20"/>
          <w:szCs w:val="20"/>
        </w:rPr>
        <w:t>41 – 407 Imielin</w:t>
      </w:r>
    </w:p>
    <w:p w:rsidR="00936608" w:rsidRPr="00C667FC" w:rsidRDefault="007455D5" w:rsidP="008E4F02">
      <w:pPr>
        <w:spacing w:before="240" w:after="240"/>
        <w:jc w:val="both"/>
        <w:rPr>
          <w:rStyle w:val="Hipercze"/>
          <w:rFonts w:ascii="Tahoma" w:hAnsi="Tahoma" w:cs="Tahoma"/>
          <w:b/>
          <w:color w:val="000000" w:themeColor="text1"/>
          <w:sz w:val="20"/>
          <w:szCs w:val="20"/>
          <w:u w:val="none"/>
        </w:rPr>
      </w:pPr>
      <w:r w:rsidRPr="00542C66">
        <w:rPr>
          <w:rStyle w:val="Hipercze"/>
          <w:rFonts w:ascii="Tahoma" w:hAnsi="Tahoma" w:cs="Tahoma"/>
          <w:b/>
          <w:color w:val="000000" w:themeColor="text1"/>
          <w:sz w:val="20"/>
          <w:szCs w:val="20"/>
          <w:u w:val="none"/>
        </w:rPr>
        <w:t>VI. Osoba kontaktowa</w:t>
      </w:r>
    </w:p>
    <w:p w:rsidR="00BC7615" w:rsidRPr="00356F9C" w:rsidRDefault="007455D5" w:rsidP="00BC7615">
      <w:pPr>
        <w:spacing w:before="240" w:after="240"/>
        <w:jc w:val="both"/>
        <w:rPr>
          <w:rFonts w:ascii="Tahoma" w:hAnsi="Tahoma" w:cs="Tahoma"/>
          <w:sz w:val="20"/>
          <w:szCs w:val="20"/>
        </w:rPr>
      </w:pPr>
      <w:r w:rsidRPr="0006115F">
        <w:rPr>
          <w:rFonts w:ascii="Tahoma" w:hAnsi="Tahoma" w:cs="Tahoma"/>
          <w:sz w:val="20"/>
          <w:szCs w:val="20"/>
        </w:rPr>
        <w:t>W razie jakichko</w:t>
      </w:r>
      <w:r w:rsidR="00675428">
        <w:rPr>
          <w:rFonts w:ascii="Tahoma" w:hAnsi="Tahoma" w:cs="Tahoma"/>
          <w:sz w:val="20"/>
          <w:szCs w:val="20"/>
        </w:rPr>
        <w:t>lwiek pytań prosimy o kontakt</w:t>
      </w:r>
      <w:r w:rsidR="00BC7615">
        <w:rPr>
          <w:rFonts w:ascii="Tahoma" w:hAnsi="Tahoma" w:cs="Tahoma"/>
          <w:sz w:val="20"/>
          <w:szCs w:val="20"/>
        </w:rPr>
        <w:t xml:space="preserve"> </w:t>
      </w:r>
      <w:r w:rsidR="00BC7615" w:rsidRPr="0006115F">
        <w:rPr>
          <w:rFonts w:ascii="Tahoma" w:hAnsi="Tahoma" w:cs="Tahoma"/>
          <w:sz w:val="20"/>
          <w:szCs w:val="20"/>
        </w:rPr>
        <w:t xml:space="preserve">z </w:t>
      </w:r>
      <w:r w:rsidR="00107456">
        <w:rPr>
          <w:rFonts w:ascii="Tahoma" w:hAnsi="Tahoma" w:cs="Tahoma"/>
          <w:sz w:val="20"/>
          <w:szCs w:val="20"/>
        </w:rPr>
        <w:t>Pan</w:t>
      </w:r>
      <w:r w:rsidR="00936608">
        <w:rPr>
          <w:rFonts w:ascii="Tahoma" w:hAnsi="Tahoma" w:cs="Tahoma"/>
          <w:sz w:val="20"/>
          <w:szCs w:val="20"/>
        </w:rPr>
        <w:t xml:space="preserve">ią </w:t>
      </w:r>
      <w:r w:rsidR="001E101B">
        <w:rPr>
          <w:rFonts w:ascii="Tahoma" w:hAnsi="Tahoma" w:cs="Tahoma"/>
          <w:sz w:val="20"/>
          <w:szCs w:val="20"/>
        </w:rPr>
        <w:t>Anną Kasztankiewicz</w:t>
      </w:r>
      <w:r w:rsidR="00766173">
        <w:rPr>
          <w:rFonts w:ascii="Tahoma" w:hAnsi="Tahoma" w:cs="Tahoma"/>
          <w:sz w:val="20"/>
          <w:szCs w:val="20"/>
        </w:rPr>
        <w:t xml:space="preserve">, </w:t>
      </w:r>
      <w:r w:rsidR="00D97C8E">
        <w:rPr>
          <w:rFonts w:ascii="Tahoma" w:hAnsi="Tahoma" w:cs="Tahoma"/>
          <w:sz w:val="20"/>
          <w:szCs w:val="20"/>
        </w:rPr>
        <w:t xml:space="preserve">na </w:t>
      </w:r>
      <w:r w:rsidR="00766173">
        <w:rPr>
          <w:rFonts w:ascii="Tahoma" w:hAnsi="Tahoma" w:cs="Tahoma"/>
          <w:sz w:val="20"/>
          <w:szCs w:val="20"/>
        </w:rPr>
        <w:t xml:space="preserve">adres e-mail: </w:t>
      </w:r>
      <w:r w:rsidR="001E101B">
        <w:rPr>
          <w:rFonts w:ascii="Tahoma" w:hAnsi="Tahoma" w:cs="Tahoma"/>
          <w:sz w:val="20"/>
          <w:szCs w:val="20"/>
        </w:rPr>
        <w:t>anna.kasztankiewicz</w:t>
      </w:r>
      <w:r w:rsidR="00064FF1" w:rsidRPr="00430496">
        <w:rPr>
          <w:rFonts w:ascii="Tahoma" w:hAnsi="Tahoma" w:cs="Tahoma"/>
          <w:sz w:val="20"/>
          <w:szCs w:val="20"/>
        </w:rPr>
        <w:t>@ilot.edu.pl</w:t>
      </w:r>
      <w:r w:rsidR="00D97C8E">
        <w:rPr>
          <w:rFonts w:ascii="Tahoma" w:hAnsi="Tahoma" w:cs="Tahoma"/>
          <w:sz w:val="20"/>
          <w:szCs w:val="20"/>
        </w:rPr>
        <w:t>,</w:t>
      </w:r>
      <w:r w:rsidR="00064FF1">
        <w:rPr>
          <w:rFonts w:ascii="Tahoma" w:hAnsi="Tahoma" w:cs="Tahoma"/>
          <w:sz w:val="20"/>
          <w:szCs w:val="20"/>
        </w:rPr>
        <w:t xml:space="preserve"> </w:t>
      </w:r>
      <w:r w:rsidR="00430496">
        <w:rPr>
          <w:rFonts w:ascii="Tahoma" w:hAnsi="Tahoma" w:cs="Tahoma"/>
          <w:sz w:val="20"/>
          <w:szCs w:val="20"/>
        </w:rPr>
        <w:t>tel. /22/ 846 00 11 wew.</w:t>
      </w:r>
      <w:r w:rsidR="00936608">
        <w:rPr>
          <w:rFonts w:ascii="Tahoma" w:hAnsi="Tahoma" w:cs="Tahoma"/>
          <w:sz w:val="20"/>
          <w:szCs w:val="20"/>
        </w:rPr>
        <w:t xml:space="preserve"> </w:t>
      </w:r>
      <w:r w:rsidR="001E101B">
        <w:rPr>
          <w:rFonts w:ascii="Tahoma" w:hAnsi="Tahoma" w:cs="Tahoma"/>
          <w:sz w:val="20"/>
          <w:szCs w:val="20"/>
        </w:rPr>
        <w:t>313.</w:t>
      </w:r>
    </w:p>
    <w:p w:rsidR="007455D5" w:rsidRDefault="007455D5" w:rsidP="007455D5"/>
    <w:sectPr w:rsidR="007455D5" w:rsidSect="009A286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001" w:rsidRDefault="00226001" w:rsidP="007455D5">
      <w:pPr>
        <w:spacing w:after="0" w:line="240" w:lineRule="auto"/>
      </w:pPr>
      <w:r>
        <w:separator/>
      </w:r>
    </w:p>
  </w:endnote>
  <w:endnote w:type="continuationSeparator" w:id="0">
    <w:p w:rsidR="00226001" w:rsidRDefault="00226001" w:rsidP="0074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C66" w:rsidRPr="00542C66" w:rsidRDefault="008874F0">
    <w:pPr>
      <w:pStyle w:val="Stopka"/>
      <w:jc w:val="center"/>
      <w:rPr>
        <w:rFonts w:ascii="Tahoma" w:hAnsi="Tahoma" w:cs="Tahoma"/>
        <w:caps/>
        <w:sz w:val="20"/>
        <w:szCs w:val="20"/>
      </w:rPr>
    </w:pPr>
    <w:r w:rsidRPr="00542C66">
      <w:rPr>
        <w:rFonts w:ascii="Tahoma" w:hAnsi="Tahoma" w:cs="Tahoma"/>
        <w:caps/>
        <w:sz w:val="20"/>
        <w:szCs w:val="20"/>
      </w:rPr>
      <w:fldChar w:fldCharType="begin"/>
    </w:r>
    <w:r w:rsidR="00542C66" w:rsidRPr="00542C66">
      <w:rPr>
        <w:rFonts w:ascii="Tahoma" w:hAnsi="Tahoma" w:cs="Tahoma"/>
        <w:caps/>
        <w:sz w:val="20"/>
        <w:szCs w:val="20"/>
      </w:rPr>
      <w:instrText>PAGE   \* MERGEFORMAT</w:instrText>
    </w:r>
    <w:r w:rsidRPr="00542C66">
      <w:rPr>
        <w:rFonts w:ascii="Tahoma" w:hAnsi="Tahoma" w:cs="Tahoma"/>
        <w:caps/>
        <w:sz w:val="20"/>
        <w:szCs w:val="20"/>
      </w:rPr>
      <w:fldChar w:fldCharType="separate"/>
    </w:r>
    <w:r w:rsidR="00057772">
      <w:rPr>
        <w:rFonts w:ascii="Tahoma" w:hAnsi="Tahoma" w:cs="Tahoma"/>
        <w:caps/>
        <w:noProof/>
        <w:sz w:val="20"/>
        <w:szCs w:val="20"/>
      </w:rPr>
      <w:t>1</w:t>
    </w:r>
    <w:r w:rsidRPr="00542C66">
      <w:rPr>
        <w:rFonts w:ascii="Tahoma" w:hAnsi="Tahoma" w:cs="Tahoma"/>
        <w:caps/>
        <w:sz w:val="20"/>
        <w:szCs w:val="20"/>
      </w:rPr>
      <w:fldChar w:fldCharType="end"/>
    </w:r>
  </w:p>
  <w:p w:rsidR="00542C66" w:rsidRDefault="00542C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001" w:rsidRDefault="00226001" w:rsidP="007455D5">
      <w:pPr>
        <w:spacing w:after="0" w:line="240" w:lineRule="auto"/>
      </w:pPr>
      <w:r>
        <w:separator/>
      </w:r>
    </w:p>
  </w:footnote>
  <w:footnote w:type="continuationSeparator" w:id="0">
    <w:p w:rsidR="00226001" w:rsidRDefault="00226001" w:rsidP="00745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5D5" w:rsidRPr="00C94684" w:rsidRDefault="007455D5" w:rsidP="005C607E">
    <w:pPr>
      <w:pStyle w:val="Nagwek"/>
      <w:tabs>
        <w:tab w:val="clear" w:pos="4536"/>
        <w:tab w:val="clear" w:pos="9072"/>
        <w:tab w:val="left" w:pos="2820"/>
      </w:tabs>
      <w:rPr>
        <w:rFonts w:ascii="Tahoma" w:hAnsi="Tahoma" w:cs="Tahoma"/>
        <w:sz w:val="18"/>
        <w:szCs w:val="18"/>
      </w:rPr>
    </w:pPr>
    <w:r w:rsidRPr="00C94684">
      <w:rPr>
        <w:rFonts w:ascii="Tahoma" w:hAnsi="Tahoma" w:cs="Tahom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3716655</wp:posOffset>
          </wp:positionH>
          <wp:positionV relativeFrom="paragraph">
            <wp:posOffset>151130</wp:posOffset>
          </wp:positionV>
          <wp:extent cx="2594610" cy="497840"/>
          <wp:effectExtent l="0" t="0" r="0" b="0"/>
          <wp:wrapNone/>
          <wp:docPr id="5" name="Obraz 5" descr="logo-ilot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lot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F5391">
      <w:rPr>
        <w:rFonts w:ascii="Tahoma" w:hAnsi="Tahoma" w:cs="Tahoma"/>
        <w:sz w:val="18"/>
        <w:szCs w:val="18"/>
      </w:rPr>
      <w:t xml:space="preserve">znak sprawy: </w:t>
    </w:r>
    <w:r w:rsidR="0081229C">
      <w:rPr>
        <w:rFonts w:ascii="Tahoma" w:hAnsi="Tahoma" w:cs="Tahoma"/>
        <w:sz w:val="18"/>
        <w:szCs w:val="18"/>
      </w:rPr>
      <w:t>2</w:t>
    </w:r>
    <w:r w:rsidR="008630B8">
      <w:rPr>
        <w:rFonts w:ascii="Tahoma" w:hAnsi="Tahoma" w:cs="Tahoma"/>
        <w:sz w:val="18"/>
        <w:szCs w:val="18"/>
      </w:rPr>
      <w:t>2</w:t>
    </w:r>
    <w:r w:rsidR="00085B8E">
      <w:rPr>
        <w:rFonts w:ascii="Tahoma" w:hAnsi="Tahoma" w:cs="Tahoma"/>
        <w:sz w:val="18"/>
        <w:szCs w:val="18"/>
      </w:rPr>
      <w:t>/ZK/AZLK/1</w:t>
    </w:r>
    <w:r w:rsidR="004A60CD">
      <w:rPr>
        <w:rFonts w:ascii="Tahoma" w:hAnsi="Tahoma" w:cs="Tahoma"/>
        <w:sz w:val="18"/>
        <w:szCs w:val="18"/>
      </w:rPr>
      <w:t>8</w:t>
    </w:r>
    <w:r w:rsidR="005C607E">
      <w:rPr>
        <w:rFonts w:ascii="Tahoma" w:hAnsi="Tahoma" w:cs="Tahoma"/>
        <w:sz w:val="18"/>
        <w:szCs w:val="18"/>
      </w:rPr>
      <w:tab/>
    </w:r>
  </w:p>
  <w:p w:rsidR="007455D5" w:rsidRDefault="007455D5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EC2"/>
    <w:multiLevelType w:val="hybridMultilevel"/>
    <w:tmpl w:val="7416FE9E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86064"/>
    <w:multiLevelType w:val="hybridMultilevel"/>
    <w:tmpl w:val="3D042BB0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34235"/>
    <w:multiLevelType w:val="multilevel"/>
    <w:tmpl w:val="4F98E21A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25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D5"/>
    <w:rsid w:val="000057D4"/>
    <w:rsid w:val="000127DE"/>
    <w:rsid w:val="000268BC"/>
    <w:rsid w:val="00026FC7"/>
    <w:rsid w:val="00031D32"/>
    <w:rsid w:val="000348EF"/>
    <w:rsid w:val="000351A0"/>
    <w:rsid w:val="00044635"/>
    <w:rsid w:val="00044F1E"/>
    <w:rsid w:val="000558D9"/>
    <w:rsid w:val="00057772"/>
    <w:rsid w:val="00057E3C"/>
    <w:rsid w:val="00064A36"/>
    <w:rsid w:val="00064FF1"/>
    <w:rsid w:val="00085B8E"/>
    <w:rsid w:val="00086820"/>
    <w:rsid w:val="00090BDB"/>
    <w:rsid w:val="00094B17"/>
    <w:rsid w:val="000B1F86"/>
    <w:rsid w:val="000C794E"/>
    <w:rsid w:val="000D556C"/>
    <w:rsid w:val="000F1D2E"/>
    <w:rsid w:val="00107456"/>
    <w:rsid w:val="0010788E"/>
    <w:rsid w:val="00130E34"/>
    <w:rsid w:val="00134239"/>
    <w:rsid w:val="0015156A"/>
    <w:rsid w:val="00151646"/>
    <w:rsid w:val="00151FE0"/>
    <w:rsid w:val="00156A0D"/>
    <w:rsid w:val="001641EF"/>
    <w:rsid w:val="0016656D"/>
    <w:rsid w:val="00172E71"/>
    <w:rsid w:val="001766F1"/>
    <w:rsid w:val="001B3AC0"/>
    <w:rsid w:val="001B6E2D"/>
    <w:rsid w:val="001E101B"/>
    <w:rsid w:val="001E7E44"/>
    <w:rsid w:val="00210A47"/>
    <w:rsid w:val="00212E92"/>
    <w:rsid w:val="00226001"/>
    <w:rsid w:val="00227633"/>
    <w:rsid w:val="00250851"/>
    <w:rsid w:val="00257144"/>
    <w:rsid w:val="00271D08"/>
    <w:rsid w:val="002749BF"/>
    <w:rsid w:val="002915BD"/>
    <w:rsid w:val="00294B02"/>
    <w:rsid w:val="002A07A6"/>
    <w:rsid w:val="002A4FC8"/>
    <w:rsid w:val="002B2F2A"/>
    <w:rsid w:val="002D6670"/>
    <w:rsid w:val="002E250E"/>
    <w:rsid w:val="002F35B6"/>
    <w:rsid w:val="00310973"/>
    <w:rsid w:val="0034184B"/>
    <w:rsid w:val="00355AEB"/>
    <w:rsid w:val="0036601B"/>
    <w:rsid w:val="00370B48"/>
    <w:rsid w:val="0037569E"/>
    <w:rsid w:val="00384A86"/>
    <w:rsid w:val="0039046D"/>
    <w:rsid w:val="00397438"/>
    <w:rsid w:val="003C63C3"/>
    <w:rsid w:val="003D6141"/>
    <w:rsid w:val="003D7244"/>
    <w:rsid w:val="003E7FD0"/>
    <w:rsid w:val="00400CB8"/>
    <w:rsid w:val="004225A2"/>
    <w:rsid w:val="0043005B"/>
    <w:rsid w:val="00430324"/>
    <w:rsid w:val="00430496"/>
    <w:rsid w:val="00451B47"/>
    <w:rsid w:val="00460301"/>
    <w:rsid w:val="00487231"/>
    <w:rsid w:val="00494811"/>
    <w:rsid w:val="004A60CD"/>
    <w:rsid w:val="004B22CF"/>
    <w:rsid w:val="004B46F7"/>
    <w:rsid w:val="004D716E"/>
    <w:rsid w:val="004D7A83"/>
    <w:rsid w:val="004E13D0"/>
    <w:rsid w:val="004E44A5"/>
    <w:rsid w:val="004E5C6E"/>
    <w:rsid w:val="004F2B89"/>
    <w:rsid w:val="00511A05"/>
    <w:rsid w:val="00526250"/>
    <w:rsid w:val="005279B9"/>
    <w:rsid w:val="00540B68"/>
    <w:rsid w:val="00542C66"/>
    <w:rsid w:val="00545EA7"/>
    <w:rsid w:val="0055521F"/>
    <w:rsid w:val="005909B0"/>
    <w:rsid w:val="005C607E"/>
    <w:rsid w:val="005E6F0A"/>
    <w:rsid w:val="005F7CDE"/>
    <w:rsid w:val="00610106"/>
    <w:rsid w:val="00616164"/>
    <w:rsid w:val="00633971"/>
    <w:rsid w:val="00647A98"/>
    <w:rsid w:val="00660009"/>
    <w:rsid w:val="00664350"/>
    <w:rsid w:val="00674419"/>
    <w:rsid w:val="00675428"/>
    <w:rsid w:val="006C086E"/>
    <w:rsid w:val="006C0C23"/>
    <w:rsid w:val="006C4FAE"/>
    <w:rsid w:val="00701972"/>
    <w:rsid w:val="007455D5"/>
    <w:rsid w:val="00766173"/>
    <w:rsid w:val="007A62A7"/>
    <w:rsid w:val="007B4660"/>
    <w:rsid w:val="007C582E"/>
    <w:rsid w:val="007D13B9"/>
    <w:rsid w:val="007D4565"/>
    <w:rsid w:val="007E759A"/>
    <w:rsid w:val="007F4006"/>
    <w:rsid w:val="007F4A09"/>
    <w:rsid w:val="0081229C"/>
    <w:rsid w:val="008455C8"/>
    <w:rsid w:val="00846BA1"/>
    <w:rsid w:val="008500CF"/>
    <w:rsid w:val="008630B8"/>
    <w:rsid w:val="008874F0"/>
    <w:rsid w:val="00895312"/>
    <w:rsid w:val="008A0000"/>
    <w:rsid w:val="008C089C"/>
    <w:rsid w:val="008C19DA"/>
    <w:rsid w:val="008C2697"/>
    <w:rsid w:val="008D16CB"/>
    <w:rsid w:val="008E0792"/>
    <w:rsid w:val="008E4F02"/>
    <w:rsid w:val="008F18CF"/>
    <w:rsid w:val="008F5EB8"/>
    <w:rsid w:val="008F60A3"/>
    <w:rsid w:val="00920F54"/>
    <w:rsid w:val="00926FAC"/>
    <w:rsid w:val="009321BE"/>
    <w:rsid w:val="00936608"/>
    <w:rsid w:val="00943559"/>
    <w:rsid w:val="0096509B"/>
    <w:rsid w:val="00966CAB"/>
    <w:rsid w:val="009866C4"/>
    <w:rsid w:val="009A27A3"/>
    <w:rsid w:val="009A286F"/>
    <w:rsid w:val="009B3A3C"/>
    <w:rsid w:val="009C46DD"/>
    <w:rsid w:val="009F7BEC"/>
    <w:rsid w:val="00A052A4"/>
    <w:rsid w:val="00A06577"/>
    <w:rsid w:val="00A20BA9"/>
    <w:rsid w:val="00A26343"/>
    <w:rsid w:val="00A27748"/>
    <w:rsid w:val="00A617BD"/>
    <w:rsid w:val="00A81116"/>
    <w:rsid w:val="00A82A9B"/>
    <w:rsid w:val="00A83B42"/>
    <w:rsid w:val="00A94725"/>
    <w:rsid w:val="00AA55D6"/>
    <w:rsid w:val="00AC7D85"/>
    <w:rsid w:val="00AD194B"/>
    <w:rsid w:val="00AE1319"/>
    <w:rsid w:val="00B05D42"/>
    <w:rsid w:val="00B110A0"/>
    <w:rsid w:val="00B40953"/>
    <w:rsid w:val="00B4350F"/>
    <w:rsid w:val="00B502BD"/>
    <w:rsid w:val="00B50DF9"/>
    <w:rsid w:val="00B62F37"/>
    <w:rsid w:val="00B67328"/>
    <w:rsid w:val="00B85298"/>
    <w:rsid w:val="00B900EF"/>
    <w:rsid w:val="00BA2095"/>
    <w:rsid w:val="00BA4EE1"/>
    <w:rsid w:val="00BA684C"/>
    <w:rsid w:val="00BC7615"/>
    <w:rsid w:val="00BD1A19"/>
    <w:rsid w:val="00BD4B37"/>
    <w:rsid w:val="00BE139F"/>
    <w:rsid w:val="00BF02D8"/>
    <w:rsid w:val="00BF5391"/>
    <w:rsid w:val="00C174A9"/>
    <w:rsid w:val="00C17C95"/>
    <w:rsid w:val="00C341D4"/>
    <w:rsid w:val="00C34639"/>
    <w:rsid w:val="00C461BB"/>
    <w:rsid w:val="00C644AF"/>
    <w:rsid w:val="00C667FC"/>
    <w:rsid w:val="00C7548B"/>
    <w:rsid w:val="00C76834"/>
    <w:rsid w:val="00C81F20"/>
    <w:rsid w:val="00CC417C"/>
    <w:rsid w:val="00CF1E68"/>
    <w:rsid w:val="00CF3720"/>
    <w:rsid w:val="00CF59A0"/>
    <w:rsid w:val="00D02FD6"/>
    <w:rsid w:val="00D06787"/>
    <w:rsid w:val="00D07024"/>
    <w:rsid w:val="00D15471"/>
    <w:rsid w:val="00D23BB0"/>
    <w:rsid w:val="00D3258C"/>
    <w:rsid w:val="00D33AF9"/>
    <w:rsid w:val="00D744AE"/>
    <w:rsid w:val="00D75E0C"/>
    <w:rsid w:val="00D83482"/>
    <w:rsid w:val="00D90D40"/>
    <w:rsid w:val="00D97C8E"/>
    <w:rsid w:val="00DB766A"/>
    <w:rsid w:val="00DC48AB"/>
    <w:rsid w:val="00DF074C"/>
    <w:rsid w:val="00E00B16"/>
    <w:rsid w:val="00E0791B"/>
    <w:rsid w:val="00E12FFC"/>
    <w:rsid w:val="00E15BDC"/>
    <w:rsid w:val="00E213A1"/>
    <w:rsid w:val="00E24F65"/>
    <w:rsid w:val="00E839EE"/>
    <w:rsid w:val="00E95685"/>
    <w:rsid w:val="00EA07D3"/>
    <w:rsid w:val="00EA4ACB"/>
    <w:rsid w:val="00EB61C9"/>
    <w:rsid w:val="00ED433C"/>
    <w:rsid w:val="00EE29DD"/>
    <w:rsid w:val="00F071B0"/>
    <w:rsid w:val="00F234E3"/>
    <w:rsid w:val="00F322A2"/>
    <w:rsid w:val="00F322E4"/>
    <w:rsid w:val="00F3594F"/>
    <w:rsid w:val="00F364D1"/>
    <w:rsid w:val="00F55754"/>
    <w:rsid w:val="00F61CBE"/>
    <w:rsid w:val="00F76B31"/>
    <w:rsid w:val="00FB1525"/>
    <w:rsid w:val="00FC3F16"/>
    <w:rsid w:val="00FE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3F105C1-120C-490B-A030-68FAD9BF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5D5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40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8F5E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5D5"/>
  </w:style>
  <w:style w:type="paragraph" w:styleId="Stopka">
    <w:name w:val="footer"/>
    <w:basedOn w:val="Normalny"/>
    <w:link w:val="Stopka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5D5"/>
  </w:style>
  <w:style w:type="character" w:styleId="Hipercze">
    <w:name w:val="Hyperlink"/>
    <w:rsid w:val="007455D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5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1D4"/>
    <w:pPr>
      <w:spacing w:after="0" w:line="240" w:lineRule="auto"/>
      <w:ind w:left="709" w:hanging="284"/>
    </w:pPr>
    <w:rPr>
      <w:rFonts w:ascii="Arial" w:eastAsiaTheme="minorHAnsi" w:hAnsi="Arial" w:cs="Arial"/>
      <w:spacing w:val="-25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1D4"/>
    <w:rPr>
      <w:rFonts w:ascii="Arial" w:hAnsi="Arial" w:cs="Arial"/>
      <w:spacing w:val="-25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1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66A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10788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B1F8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40953"/>
    <w:rPr>
      <w:b/>
      <w:bCs/>
    </w:rPr>
  </w:style>
  <w:style w:type="paragraph" w:styleId="Tytu">
    <w:name w:val="Title"/>
    <w:basedOn w:val="Normalny"/>
    <w:link w:val="TytuZnak"/>
    <w:qFormat/>
    <w:rsid w:val="00F071B0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F071B0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F5EB8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7F40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76617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0079D-0412-4A5C-8E1B-408BEF150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2861</Characters>
  <Application>Microsoft Office Word</Application>
  <DocSecurity>4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Siwek Elżbieta</dc:creator>
  <cp:lastModifiedBy>Domżał Ludwika</cp:lastModifiedBy>
  <cp:revision>2</cp:revision>
  <cp:lastPrinted>2018-03-19T07:08:00Z</cp:lastPrinted>
  <dcterms:created xsi:type="dcterms:W3CDTF">2018-04-09T11:30:00Z</dcterms:created>
  <dcterms:modified xsi:type="dcterms:W3CDTF">2018-04-09T11:30:00Z</dcterms:modified>
</cp:coreProperties>
</file>