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402B1906" w:rsidR="004B40D6" w:rsidRPr="009C24D5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b/>
          <w:sz w:val="20"/>
        </w:rPr>
        <w:tab/>
      </w:r>
      <w:r w:rsidR="001118CD" w:rsidRPr="009C24D5">
        <w:rPr>
          <w:rFonts w:ascii="Tahoma" w:hAnsi="Tahoma" w:cs="Tahoma"/>
          <w:sz w:val="20"/>
        </w:rPr>
        <w:t>Warszawa,</w:t>
      </w:r>
      <w:r w:rsidRPr="009C24D5">
        <w:rPr>
          <w:rFonts w:ascii="Tahoma" w:hAnsi="Tahoma" w:cs="Tahoma"/>
          <w:sz w:val="20"/>
        </w:rPr>
        <w:t xml:space="preserve"> </w:t>
      </w:r>
      <w:r w:rsidR="00FC0779">
        <w:rPr>
          <w:rFonts w:ascii="Tahoma" w:hAnsi="Tahoma" w:cs="Tahoma"/>
          <w:sz w:val="20"/>
        </w:rPr>
        <w:t>01.03.2018</w:t>
      </w:r>
      <w:bookmarkStart w:id="0" w:name="_GoBack"/>
      <w:bookmarkEnd w:id="0"/>
    </w:p>
    <w:p w14:paraId="019D4949" w14:textId="77777777" w:rsidR="004B40D6" w:rsidRPr="009C24D5" w:rsidRDefault="004B40D6" w:rsidP="004B40D6">
      <w:pPr>
        <w:jc w:val="center"/>
        <w:rPr>
          <w:rFonts w:ascii="Tahoma" w:hAnsi="Tahoma" w:cs="Tahoma"/>
          <w:b/>
          <w:sz w:val="20"/>
        </w:rPr>
      </w:pPr>
    </w:p>
    <w:p w14:paraId="5B1E03B3" w14:textId="77777777" w:rsidR="00A16DED" w:rsidRPr="009C24D5" w:rsidRDefault="00A16DE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0A11349A" w14:textId="233777B7" w:rsidR="00DE683C" w:rsidRPr="009C24D5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sz w:val="20"/>
        </w:rPr>
        <w:t xml:space="preserve">KOMUNIKAT nr </w:t>
      </w:r>
      <w:r w:rsidR="00E20446" w:rsidRPr="009C24D5">
        <w:rPr>
          <w:rFonts w:ascii="Tahoma" w:hAnsi="Tahoma" w:cs="Tahoma"/>
          <w:sz w:val="20"/>
        </w:rPr>
        <w:t>1</w:t>
      </w:r>
    </w:p>
    <w:p w14:paraId="18605A04" w14:textId="563D2CEC" w:rsidR="00965A09" w:rsidRPr="009C24D5" w:rsidRDefault="00965A09" w:rsidP="00965A09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Odpowiedzi na pytania</w:t>
      </w:r>
    </w:p>
    <w:p w14:paraId="5F3B8224" w14:textId="4E34810E" w:rsidR="00F906D3" w:rsidRPr="009C24D5" w:rsidRDefault="00965A09" w:rsidP="009C24D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F906D3" w:rsidRPr="009C24D5">
        <w:rPr>
          <w:rFonts w:ascii="Tahoma" w:hAnsi="Tahoma" w:cs="Tahoma"/>
          <w:sz w:val="20"/>
          <w:szCs w:val="20"/>
        </w:rPr>
        <w:t xml:space="preserve"> Instytutu Lotnictwa informuje, że do prowadzonego postępowania nr </w:t>
      </w:r>
      <w:r>
        <w:rPr>
          <w:rFonts w:ascii="Tahoma" w:hAnsi="Tahoma" w:cs="Tahoma"/>
          <w:sz w:val="20"/>
          <w:szCs w:val="20"/>
        </w:rPr>
        <w:t>9/ZZ/AZLZ/2018</w:t>
      </w:r>
      <w:r w:rsidR="00DE54A9" w:rsidRPr="009C24D5">
        <w:rPr>
          <w:rFonts w:ascii="Tahoma" w:hAnsi="Tahoma" w:cs="Tahoma"/>
          <w:sz w:val="20"/>
          <w:szCs w:val="20"/>
        </w:rPr>
        <w:t>, którego przedmiotem jest</w:t>
      </w:r>
      <w:r w:rsidR="006D33F7" w:rsidRPr="009C24D5">
        <w:rPr>
          <w:rFonts w:ascii="Tahoma" w:hAnsi="Tahoma" w:cs="Tahoma"/>
          <w:sz w:val="20"/>
          <w:szCs w:val="20"/>
        </w:rPr>
        <w:t xml:space="preserve"> </w:t>
      </w:r>
      <w:r w:rsidR="006D33F7" w:rsidRPr="009C24D5">
        <w:rPr>
          <w:rFonts w:ascii="Tahoma" w:hAnsi="Tahoma" w:cs="Tahoma"/>
          <w:bCs/>
          <w:color w:val="000000"/>
          <w:sz w:val="20"/>
          <w:szCs w:val="20"/>
        </w:rPr>
        <w:t>dostawa</w:t>
      </w:r>
      <w:r w:rsidR="00F55A33">
        <w:rPr>
          <w:rFonts w:ascii="Tahoma" w:hAnsi="Tahoma" w:cs="Tahoma"/>
          <w:bCs/>
          <w:color w:val="000000"/>
          <w:sz w:val="20"/>
          <w:szCs w:val="20"/>
        </w:rPr>
        <w:t xml:space="preserve"> mebli biurowych i konferencyjnych wraz z ich montażem</w:t>
      </w:r>
      <w:r w:rsidR="00E344F6" w:rsidRPr="009C24D5">
        <w:rPr>
          <w:rFonts w:ascii="Tahoma" w:hAnsi="Tahoma" w:cs="Tahoma"/>
          <w:sz w:val="20"/>
          <w:szCs w:val="20"/>
        </w:rPr>
        <w:t>,</w:t>
      </w:r>
      <w:r w:rsidR="00F906D3" w:rsidRPr="009C24D5">
        <w:rPr>
          <w:rFonts w:ascii="Tahoma" w:hAnsi="Tahoma" w:cs="Tahoma"/>
          <w:sz w:val="20"/>
          <w:szCs w:val="20"/>
        </w:rPr>
        <w:t xml:space="preserve"> wpłynęł</w:t>
      </w:r>
      <w:r>
        <w:rPr>
          <w:rFonts w:ascii="Tahoma" w:hAnsi="Tahoma" w:cs="Tahoma"/>
          <w:sz w:val="20"/>
          <w:szCs w:val="20"/>
        </w:rPr>
        <w:t>y</w:t>
      </w:r>
      <w:r w:rsidR="00F906D3" w:rsidRPr="009C24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pytania</w:t>
      </w:r>
      <w:r w:rsidR="00F55A33">
        <w:rPr>
          <w:rFonts w:ascii="Tahoma" w:hAnsi="Tahoma" w:cs="Tahoma"/>
          <w:sz w:val="20"/>
          <w:szCs w:val="20"/>
        </w:rPr>
        <w:t xml:space="preserve"> Wykonawcy</w:t>
      </w:r>
      <w:r w:rsidR="00F906D3" w:rsidRPr="009C24D5">
        <w:rPr>
          <w:rFonts w:ascii="Tahoma" w:hAnsi="Tahoma" w:cs="Tahoma"/>
          <w:sz w:val="20"/>
          <w:szCs w:val="20"/>
        </w:rPr>
        <w:t>, na które Zamawiający na podstawie art. 38 ust. 1 ustawy z dnia 29</w:t>
      </w:r>
      <w:r w:rsidR="009B70D1" w:rsidRPr="009C24D5">
        <w:rPr>
          <w:rFonts w:ascii="Tahoma" w:hAnsi="Tahoma" w:cs="Tahoma"/>
          <w:sz w:val="20"/>
          <w:szCs w:val="20"/>
        </w:rPr>
        <w:t> s</w:t>
      </w:r>
      <w:r w:rsidR="00F906D3" w:rsidRPr="009C24D5">
        <w:rPr>
          <w:rFonts w:ascii="Tahoma" w:hAnsi="Tahoma" w:cs="Tahoma"/>
          <w:sz w:val="20"/>
          <w:szCs w:val="20"/>
        </w:rPr>
        <w:t>tycznia</w:t>
      </w:r>
      <w:r w:rsidR="009B70D1" w:rsidRPr="009C24D5">
        <w:rPr>
          <w:rFonts w:ascii="Tahoma" w:hAnsi="Tahoma" w:cs="Tahoma"/>
          <w:sz w:val="20"/>
          <w:szCs w:val="20"/>
        </w:rPr>
        <w:t> </w:t>
      </w:r>
      <w:r w:rsidR="00F906D3" w:rsidRPr="009C24D5">
        <w:rPr>
          <w:rFonts w:ascii="Tahoma" w:hAnsi="Tahoma" w:cs="Tahoma"/>
          <w:sz w:val="20"/>
          <w:szCs w:val="20"/>
        </w:rPr>
        <w:t>2004</w:t>
      </w:r>
      <w:r w:rsidR="009B70D1" w:rsidRPr="009C24D5">
        <w:rPr>
          <w:rFonts w:ascii="Tahoma" w:hAnsi="Tahoma" w:cs="Tahoma"/>
          <w:sz w:val="20"/>
          <w:szCs w:val="20"/>
        </w:rPr>
        <w:t> </w:t>
      </w:r>
      <w:r w:rsidR="00F906D3" w:rsidRPr="009C24D5">
        <w:rPr>
          <w:rFonts w:ascii="Tahoma" w:hAnsi="Tahoma" w:cs="Tahoma"/>
          <w:sz w:val="20"/>
          <w:szCs w:val="20"/>
        </w:rPr>
        <w:t>r. prawo zamówień publicznych (Dz.U. z 201</w:t>
      </w:r>
      <w:r w:rsidR="006D33F7" w:rsidRPr="009C24D5">
        <w:rPr>
          <w:rFonts w:ascii="Tahoma" w:hAnsi="Tahoma" w:cs="Tahoma"/>
          <w:sz w:val="20"/>
          <w:szCs w:val="20"/>
        </w:rPr>
        <w:t>7</w:t>
      </w:r>
      <w:r w:rsidR="00605D0B" w:rsidRPr="009C24D5">
        <w:rPr>
          <w:rFonts w:ascii="Tahoma" w:hAnsi="Tahoma" w:cs="Tahoma"/>
          <w:sz w:val="20"/>
          <w:szCs w:val="20"/>
        </w:rPr>
        <w:t xml:space="preserve"> </w:t>
      </w:r>
      <w:r w:rsidR="009C24D5" w:rsidRPr="009C24D5">
        <w:rPr>
          <w:rFonts w:ascii="Tahoma" w:hAnsi="Tahoma" w:cs="Tahoma"/>
          <w:sz w:val="20"/>
          <w:szCs w:val="20"/>
        </w:rPr>
        <w:t>r., poz. 1579 z późn. zm.</w:t>
      </w:r>
      <w:r>
        <w:rPr>
          <w:rFonts w:ascii="Tahoma" w:hAnsi="Tahoma" w:cs="Tahoma"/>
          <w:sz w:val="20"/>
          <w:szCs w:val="20"/>
        </w:rPr>
        <w:t>) zwanej dalej U</w:t>
      </w:r>
      <w:r w:rsidR="00DE54A9" w:rsidRPr="009C24D5">
        <w:rPr>
          <w:rFonts w:ascii="Tahoma" w:hAnsi="Tahoma" w:cs="Tahoma"/>
          <w:sz w:val="20"/>
          <w:szCs w:val="20"/>
        </w:rPr>
        <w:t>stawą</w:t>
      </w:r>
      <w:r>
        <w:rPr>
          <w:rFonts w:ascii="Tahoma" w:hAnsi="Tahoma" w:cs="Tahoma"/>
          <w:sz w:val="20"/>
          <w:szCs w:val="20"/>
        </w:rPr>
        <w:t xml:space="preserve"> P</w:t>
      </w:r>
      <w:r w:rsidR="00F906D3" w:rsidRPr="009C24D5">
        <w:rPr>
          <w:rFonts w:ascii="Tahoma" w:hAnsi="Tahoma" w:cs="Tahoma"/>
          <w:sz w:val="20"/>
          <w:szCs w:val="20"/>
        </w:rPr>
        <w:t>zp</w:t>
      </w:r>
      <w:r w:rsidR="00DE54A9" w:rsidRPr="009C24D5">
        <w:rPr>
          <w:rFonts w:ascii="Tahoma" w:hAnsi="Tahoma" w:cs="Tahoma"/>
          <w:sz w:val="20"/>
          <w:szCs w:val="20"/>
        </w:rPr>
        <w:t>,</w:t>
      </w:r>
      <w:r w:rsidR="00F906D3" w:rsidRPr="009C24D5">
        <w:rPr>
          <w:rFonts w:ascii="Tahoma" w:hAnsi="Tahoma" w:cs="Tahoma"/>
          <w:sz w:val="20"/>
          <w:szCs w:val="20"/>
        </w:rPr>
        <w:t xml:space="preserve"> udziel</w:t>
      </w:r>
      <w:r w:rsidR="00404EA6">
        <w:rPr>
          <w:rFonts w:ascii="Tahoma" w:hAnsi="Tahoma" w:cs="Tahoma"/>
          <w:sz w:val="20"/>
          <w:szCs w:val="20"/>
        </w:rPr>
        <w:t>a następującej</w:t>
      </w:r>
      <w:r w:rsidR="00F906D3" w:rsidRPr="009C24D5">
        <w:rPr>
          <w:rFonts w:ascii="Tahoma" w:hAnsi="Tahoma" w:cs="Tahoma"/>
          <w:sz w:val="20"/>
          <w:szCs w:val="20"/>
        </w:rPr>
        <w:t xml:space="preserve"> odpowiedzi:</w:t>
      </w:r>
    </w:p>
    <w:p w14:paraId="104E45B9" w14:textId="54A9E6BD" w:rsidR="00965A09" w:rsidRPr="00965A09" w:rsidRDefault="00E344F6" w:rsidP="00965A09">
      <w:pPr>
        <w:rPr>
          <w:rFonts w:ascii="Tahoma" w:hAnsi="Tahoma" w:cs="Tahoma"/>
          <w:b/>
          <w:sz w:val="20"/>
        </w:rPr>
      </w:pPr>
      <w:r w:rsidRPr="009C24D5">
        <w:rPr>
          <w:rFonts w:ascii="Tahoma" w:hAnsi="Tahoma" w:cs="Tahoma"/>
          <w:b/>
          <w:sz w:val="20"/>
        </w:rPr>
        <w:t xml:space="preserve">Pytanie </w:t>
      </w:r>
      <w:r w:rsidR="00965A09">
        <w:rPr>
          <w:rFonts w:ascii="Tahoma" w:hAnsi="Tahoma" w:cs="Tahoma"/>
          <w:b/>
          <w:sz w:val="20"/>
        </w:rPr>
        <w:t xml:space="preserve">1 </w:t>
      </w:r>
    </w:p>
    <w:p w14:paraId="25D5785D" w14:textId="7D287696" w:rsidR="00965A09" w:rsidRPr="00965A09" w:rsidRDefault="00965A09" w:rsidP="00965A09">
      <w:pPr>
        <w:jc w:val="both"/>
        <w:rPr>
          <w:rFonts w:ascii="Tahoma" w:eastAsia="SimSun" w:hAnsi="Tahoma" w:cs="Tahoma"/>
          <w:sz w:val="20"/>
          <w:lang w:eastAsia="zh-CN"/>
        </w:rPr>
      </w:pPr>
      <w:r>
        <w:rPr>
          <w:rFonts w:ascii="Tahoma" w:eastAsia="SimSun" w:hAnsi="Tahoma" w:cs="Tahoma"/>
          <w:sz w:val="20"/>
          <w:lang w:eastAsia="zh-CN"/>
        </w:rPr>
        <w:t>„</w:t>
      </w:r>
      <w:r w:rsidRPr="00965A09">
        <w:rPr>
          <w:rFonts w:ascii="Tahoma" w:eastAsia="SimSun" w:hAnsi="Tahoma" w:cs="Tahoma"/>
          <w:sz w:val="20"/>
          <w:lang w:eastAsia="zh-CN"/>
        </w:rPr>
        <w:t>Zamawiający w Katalogu mebli w niektórych pozycjach zapisał wymóg potwierdzenia spełniania norm jednak nie wskazał ani w katalogu mebli ani w SIWZ kiedy dokumenty potwierdzające spełnianie norm mają zostać złożone, czy do oferty czy na wezwanie Zamawiającego, proszę o wskazanie kiedy Wykonawcy mają przedstawić Zamawiającemu stosowne dokumenty.</w:t>
      </w:r>
      <w:r>
        <w:rPr>
          <w:rFonts w:ascii="Tahoma" w:eastAsia="SimSun" w:hAnsi="Tahoma" w:cs="Tahoma"/>
          <w:sz w:val="20"/>
          <w:lang w:eastAsia="zh-CN"/>
        </w:rPr>
        <w:t>”</w:t>
      </w:r>
    </w:p>
    <w:p w14:paraId="09775D6F" w14:textId="77777777" w:rsidR="00965A09" w:rsidRDefault="00965A09" w:rsidP="00965A09">
      <w:pPr>
        <w:jc w:val="both"/>
        <w:rPr>
          <w:rFonts w:ascii="Tahoma" w:eastAsia="SimSun" w:hAnsi="Tahoma" w:cs="Tahoma"/>
          <w:sz w:val="20"/>
          <w:u w:val="single"/>
          <w:lang w:eastAsia="zh-CN"/>
        </w:rPr>
      </w:pPr>
    </w:p>
    <w:p w14:paraId="7ABB5225" w14:textId="77777777" w:rsidR="00CB64A7" w:rsidRDefault="00965A09" w:rsidP="00CB64A7">
      <w:pPr>
        <w:jc w:val="both"/>
        <w:rPr>
          <w:rFonts w:ascii="Tahoma" w:eastAsia="SimSun" w:hAnsi="Tahoma" w:cs="Tahoma"/>
          <w:b/>
          <w:sz w:val="20"/>
          <w:lang w:eastAsia="zh-CN"/>
        </w:rPr>
      </w:pPr>
      <w:r w:rsidRPr="00965A09">
        <w:rPr>
          <w:rFonts w:ascii="Tahoma" w:eastAsia="SimSun" w:hAnsi="Tahoma" w:cs="Tahoma"/>
          <w:b/>
          <w:sz w:val="20"/>
          <w:lang w:eastAsia="zh-CN"/>
        </w:rPr>
        <w:t>Odpowiedź Zamawiającego</w:t>
      </w:r>
    </w:p>
    <w:p w14:paraId="0F6AC7B7" w14:textId="035DD1A4" w:rsidR="004400A5" w:rsidRPr="004400A5" w:rsidRDefault="004400A5" w:rsidP="00CB64A7">
      <w:pPr>
        <w:jc w:val="both"/>
        <w:rPr>
          <w:rFonts w:ascii="Tahoma" w:eastAsia="SimSun" w:hAnsi="Tahoma" w:cs="Tahoma"/>
          <w:sz w:val="20"/>
          <w:lang w:eastAsia="zh-CN"/>
        </w:rPr>
      </w:pPr>
      <w:r w:rsidRPr="004400A5">
        <w:rPr>
          <w:rFonts w:ascii="Tahoma" w:eastAsia="SimSun" w:hAnsi="Tahoma" w:cs="Tahoma"/>
          <w:sz w:val="20"/>
          <w:lang w:eastAsia="zh-CN"/>
        </w:rPr>
        <w:t>Zamawiający odsyła do rozdziału XXV ust. 3 SIWZ.</w:t>
      </w:r>
    </w:p>
    <w:p w14:paraId="0E7C5F1F" w14:textId="77777777" w:rsidR="004400A5" w:rsidRDefault="004400A5" w:rsidP="00CB64A7">
      <w:pPr>
        <w:jc w:val="both"/>
        <w:rPr>
          <w:rFonts w:ascii="Tahoma" w:eastAsia="SimSun" w:hAnsi="Tahoma" w:cs="Tahoma"/>
          <w:b/>
          <w:sz w:val="20"/>
          <w:lang w:eastAsia="zh-CN"/>
        </w:rPr>
      </w:pPr>
    </w:p>
    <w:p w14:paraId="5459DF1C" w14:textId="41403E8B" w:rsidR="004400A5" w:rsidRDefault="004400A5" w:rsidP="00CB64A7">
      <w:pPr>
        <w:jc w:val="both"/>
        <w:rPr>
          <w:rFonts w:ascii="Tahoma" w:eastAsia="SimSun" w:hAnsi="Tahoma" w:cs="Tahoma"/>
          <w:b/>
          <w:sz w:val="20"/>
          <w:lang w:eastAsia="zh-CN"/>
        </w:rPr>
      </w:pPr>
      <w:r>
        <w:rPr>
          <w:rFonts w:ascii="Tahoma" w:eastAsia="SimSun" w:hAnsi="Tahoma" w:cs="Tahoma"/>
          <w:b/>
          <w:sz w:val="20"/>
          <w:lang w:eastAsia="zh-CN"/>
        </w:rPr>
        <w:t xml:space="preserve">Pytanie 2 </w:t>
      </w:r>
    </w:p>
    <w:p w14:paraId="3E9C299F" w14:textId="7F4B45E8" w:rsidR="00965A09" w:rsidRPr="00965A09" w:rsidRDefault="00965A09" w:rsidP="00CB64A7">
      <w:pPr>
        <w:jc w:val="both"/>
        <w:rPr>
          <w:rFonts w:ascii="Tahoma" w:eastAsia="SimSun" w:hAnsi="Tahoma" w:cs="Tahoma"/>
          <w:b/>
          <w:sz w:val="20"/>
          <w:lang w:eastAsia="zh-CN"/>
        </w:rPr>
      </w:pPr>
      <w:r w:rsidRPr="00965A09">
        <w:rPr>
          <w:rFonts w:ascii="Tahoma" w:hAnsi="Tahoma" w:cs="Tahoma"/>
          <w:sz w:val="20"/>
        </w:rPr>
        <w:t>Zamawiający w Katalogu mebli w zasadzie nie opisał w żadnej pozycji wymogu odnośnie przedstawienia atestów potwierdzających wytrzymałość, bezpieczeństwo czy stateczność oferowanych mebli. Zgodnie z doświadczeniem Wykonawcy a także na podstawie wymagań zawartych w większości organizowanych w Polsce zamówień publicznych, Zamawiający powinien wymagać atestów potwierdzających spełnianie norm wg. poniższego zestawienia:</w:t>
      </w:r>
    </w:p>
    <w:p w14:paraId="07F59860" w14:textId="77777777" w:rsidR="00965A09" w:rsidRPr="00965A09" w:rsidRDefault="00965A09" w:rsidP="00965A09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b/>
          <w:sz w:val="20"/>
        </w:rPr>
        <w:t>PN-EN 527-1, PN-EN 527-2, PN-EN 527-3</w:t>
      </w:r>
      <w:r w:rsidRPr="00965A09">
        <w:rPr>
          <w:rFonts w:ascii="Tahoma" w:hAnsi="Tahoma" w:cs="Tahoma"/>
          <w:sz w:val="20"/>
        </w:rPr>
        <w:t xml:space="preserve"> (Wymiary, bezpieczeństwo, stateczność i wytrzymałość stołów i biurek):</w:t>
      </w:r>
    </w:p>
    <w:p w14:paraId="73E345A8" w14:textId="77777777" w:rsidR="00965A09" w:rsidRPr="00965A09" w:rsidRDefault="00965A09" w:rsidP="00965A09">
      <w:pPr>
        <w:numPr>
          <w:ilvl w:val="1"/>
          <w:numId w:val="11"/>
        </w:num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sz w:val="20"/>
        </w:rPr>
        <w:t>poz. 2, 3 (3a, 3b), 4 (4a, 4b), 5, 9, 11, 13, 14</w:t>
      </w:r>
    </w:p>
    <w:p w14:paraId="70F4335E" w14:textId="77777777" w:rsidR="00965A09" w:rsidRPr="00965A09" w:rsidRDefault="00965A09" w:rsidP="00965A09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b/>
          <w:sz w:val="20"/>
        </w:rPr>
        <w:t>PN-EN 14073-2, PN-EN 14073-3</w:t>
      </w:r>
      <w:r w:rsidRPr="00965A09">
        <w:rPr>
          <w:rFonts w:ascii="Tahoma" w:hAnsi="Tahoma" w:cs="Tahoma"/>
          <w:sz w:val="20"/>
        </w:rPr>
        <w:t xml:space="preserve"> (Bezpieczeństwo, stateczność i wytrzymałość mebli do przechowywania):</w:t>
      </w:r>
    </w:p>
    <w:p w14:paraId="6363885E" w14:textId="77777777" w:rsidR="00965A09" w:rsidRPr="00965A09" w:rsidRDefault="00965A09" w:rsidP="00965A09">
      <w:pPr>
        <w:numPr>
          <w:ilvl w:val="1"/>
          <w:numId w:val="11"/>
        </w:num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sz w:val="20"/>
        </w:rPr>
        <w:t>poz. 8, 15</w:t>
      </w:r>
    </w:p>
    <w:p w14:paraId="7C737BA6" w14:textId="77777777" w:rsidR="00965A09" w:rsidRPr="00965A09" w:rsidRDefault="00965A09" w:rsidP="00965A09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b/>
          <w:sz w:val="20"/>
        </w:rPr>
        <w:t>PN-EN 1335-1, PN-EN 1335-2, PN-EN 1335-3, PN-EN 1022</w:t>
      </w:r>
      <w:r w:rsidRPr="00965A09">
        <w:rPr>
          <w:rFonts w:ascii="Tahoma" w:hAnsi="Tahoma" w:cs="Tahoma"/>
          <w:sz w:val="20"/>
        </w:rPr>
        <w:t xml:space="preserve"> (Wymiary, bezpieczeństwo i stateczność krzeseł i foteli obrotowych):</w:t>
      </w:r>
    </w:p>
    <w:p w14:paraId="755B9905" w14:textId="77777777" w:rsidR="00965A09" w:rsidRPr="00965A09" w:rsidRDefault="00965A09" w:rsidP="00965A09">
      <w:pPr>
        <w:numPr>
          <w:ilvl w:val="1"/>
          <w:numId w:val="11"/>
        </w:num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sz w:val="20"/>
        </w:rPr>
        <w:t>poz. 10, 12</w:t>
      </w:r>
    </w:p>
    <w:p w14:paraId="560A4F9F" w14:textId="77777777" w:rsidR="00965A09" w:rsidRPr="00965A09" w:rsidRDefault="00965A09" w:rsidP="00965A09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b/>
          <w:sz w:val="20"/>
        </w:rPr>
        <w:t>PN-EN 16139, PN-EN 1022</w:t>
      </w:r>
      <w:r w:rsidRPr="00965A09">
        <w:rPr>
          <w:rFonts w:ascii="Tahoma" w:hAnsi="Tahoma" w:cs="Tahoma"/>
          <w:sz w:val="20"/>
        </w:rPr>
        <w:t xml:space="preserve"> (Wytrzymałość trwałość, bezpieczeństwo i stateczność krzeseł i foteli stacjonarnych):</w:t>
      </w:r>
    </w:p>
    <w:p w14:paraId="649D7BDF" w14:textId="77777777" w:rsidR="00965A09" w:rsidRPr="00965A09" w:rsidRDefault="00965A09" w:rsidP="00965A09">
      <w:pPr>
        <w:numPr>
          <w:ilvl w:val="1"/>
          <w:numId w:val="11"/>
        </w:numPr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sz w:val="20"/>
        </w:rPr>
        <w:t>poz. 7</w:t>
      </w:r>
    </w:p>
    <w:p w14:paraId="08A6168C" w14:textId="77777777" w:rsidR="00965A09" w:rsidRDefault="00965A09" w:rsidP="00965A09">
      <w:pPr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sz w:val="20"/>
        </w:rPr>
        <w:t>Proszę o dodanie wymogów dotyczących wymaganych atestów, potwierdzających spełnianie norm zgodnie z zestawieniem zaproponowanym przez Wykonawcę na etapie składania ofert lub na wezwanie Zamawiającego od Wykonawcy, którego oferta będzie najkorzystniejsza.</w:t>
      </w:r>
    </w:p>
    <w:p w14:paraId="4E742503" w14:textId="77777777" w:rsidR="004400A5" w:rsidRDefault="004400A5" w:rsidP="00965A09">
      <w:pPr>
        <w:jc w:val="both"/>
        <w:rPr>
          <w:rFonts w:ascii="Tahoma" w:hAnsi="Tahoma" w:cs="Tahoma"/>
          <w:sz w:val="20"/>
        </w:rPr>
      </w:pPr>
    </w:p>
    <w:p w14:paraId="58BCBF80" w14:textId="5C0B826A" w:rsidR="004400A5" w:rsidRPr="00AE700A" w:rsidRDefault="004400A5" w:rsidP="00965A09">
      <w:pPr>
        <w:jc w:val="both"/>
        <w:rPr>
          <w:rFonts w:ascii="Tahoma" w:hAnsi="Tahoma" w:cs="Tahoma"/>
          <w:b/>
          <w:sz w:val="20"/>
        </w:rPr>
      </w:pPr>
      <w:r w:rsidRPr="00AE700A">
        <w:rPr>
          <w:rFonts w:ascii="Tahoma" w:hAnsi="Tahoma" w:cs="Tahoma"/>
          <w:b/>
          <w:sz w:val="20"/>
        </w:rPr>
        <w:t>Odpowiedź Zamawiającego</w:t>
      </w:r>
    </w:p>
    <w:p w14:paraId="40971272" w14:textId="1DECB7BC" w:rsidR="004400A5" w:rsidRPr="004400A5" w:rsidRDefault="004400A5" w:rsidP="00965A09">
      <w:pPr>
        <w:jc w:val="both"/>
        <w:rPr>
          <w:rFonts w:ascii="Tahoma" w:hAnsi="Tahoma" w:cs="Tahoma"/>
          <w:sz w:val="20"/>
        </w:rPr>
      </w:pPr>
      <w:r w:rsidRPr="00AE700A">
        <w:rPr>
          <w:rFonts w:ascii="Tahoma" w:hAnsi="Tahoma" w:cs="Tahoma"/>
          <w:sz w:val="20"/>
        </w:rPr>
        <w:t>Zapisy SIWZ pozostają bez zmian.</w:t>
      </w:r>
    </w:p>
    <w:p w14:paraId="225F0C43" w14:textId="77777777" w:rsidR="004400A5" w:rsidRPr="00965A09" w:rsidRDefault="004400A5" w:rsidP="00965A09">
      <w:pPr>
        <w:jc w:val="both"/>
        <w:rPr>
          <w:rFonts w:ascii="Tahoma" w:hAnsi="Tahoma" w:cs="Tahoma"/>
          <w:b/>
          <w:sz w:val="20"/>
        </w:rPr>
      </w:pPr>
    </w:p>
    <w:p w14:paraId="53A05CBD" w14:textId="629FAA8F" w:rsidR="00965A09" w:rsidRPr="00965A09" w:rsidRDefault="004400A5" w:rsidP="00965A09">
      <w:pPr>
        <w:jc w:val="both"/>
        <w:rPr>
          <w:rFonts w:ascii="Tahoma" w:hAnsi="Tahoma" w:cs="Tahoma"/>
          <w:b/>
          <w:sz w:val="20"/>
        </w:rPr>
      </w:pPr>
      <w:r w:rsidRPr="004400A5">
        <w:rPr>
          <w:rFonts w:ascii="Tahoma" w:hAnsi="Tahoma" w:cs="Tahoma"/>
          <w:b/>
          <w:sz w:val="20"/>
        </w:rPr>
        <w:t>Pytanie 3</w:t>
      </w:r>
    </w:p>
    <w:p w14:paraId="4A129D85" w14:textId="77777777" w:rsidR="00965A09" w:rsidRPr="00965A09" w:rsidRDefault="00965A09" w:rsidP="00965A09">
      <w:pPr>
        <w:jc w:val="both"/>
        <w:rPr>
          <w:rFonts w:ascii="Tahoma" w:hAnsi="Tahoma" w:cs="Tahoma"/>
          <w:sz w:val="20"/>
        </w:rPr>
      </w:pPr>
      <w:r w:rsidRPr="00965A09">
        <w:rPr>
          <w:rFonts w:ascii="Tahoma" w:hAnsi="Tahoma" w:cs="Tahoma"/>
          <w:sz w:val="20"/>
        </w:rPr>
        <w:t>Zamawiający w poz. 2 Stanowisko do pracy na stojąco wymaga, aby mebel wykonany był zgodnie z rysunkiem będącym załącznikiem nr 1 do niniejszej pozycji w Katalogu. Wspomniany rysunek nie został przez Zamawiającego dołączony do dokumentów postępowania.</w:t>
      </w:r>
    </w:p>
    <w:p w14:paraId="3EE4D4C1" w14:textId="77777777" w:rsidR="00965A09" w:rsidRPr="00965A09" w:rsidRDefault="00965A09" w:rsidP="009C24D5">
      <w:pPr>
        <w:rPr>
          <w:rFonts w:ascii="Tahoma" w:hAnsi="Tahoma" w:cs="Tahoma"/>
          <w:sz w:val="20"/>
        </w:rPr>
      </w:pPr>
    </w:p>
    <w:p w14:paraId="6BC2C29B" w14:textId="77777777" w:rsidR="00965A09" w:rsidRPr="00965A09" w:rsidRDefault="00965A09" w:rsidP="009C24D5">
      <w:pPr>
        <w:rPr>
          <w:rFonts w:ascii="Tahoma" w:hAnsi="Tahoma" w:cs="Tahoma"/>
          <w:sz w:val="20"/>
        </w:rPr>
      </w:pPr>
    </w:p>
    <w:p w14:paraId="29B0B3FD" w14:textId="77777777" w:rsidR="00965A09" w:rsidRPr="00965A09" w:rsidRDefault="00965A09" w:rsidP="009C24D5">
      <w:pPr>
        <w:rPr>
          <w:rFonts w:ascii="Tahoma" w:hAnsi="Tahoma" w:cs="Tahoma"/>
          <w:sz w:val="20"/>
        </w:rPr>
      </w:pPr>
    </w:p>
    <w:p w14:paraId="7AF5B82A" w14:textId="77777777" w:rsidR="00965A09" w:rsidRDefault="00965A09" w:rsidP="009C24D5">
      <w:pPr>
        <w:rPr>
          <w:rFonts w:ascii="Tahoma" w:hAnsi="Tahoma" w:cs="Tahoma"/>
          <w:sz w:val="20"/>
        </w:rPr>
      </w:pPr>
    </w:p>
    <w:p w14:paraId="3FA7197F" w14:textId="77777777" w:rsidR="00965A09" w:rsidRDefault="00965A09" w:rsidP="009C24D5">
      <w:pPr>
        <w:rPr>
          <w:rFonts w:ascii="Tahoma" w:hAnsi="Tahoma" w:cs="Tahoma"/>
          <w:sz w:val="20"/>
        </w:rPr>
      </w:pPr>
    </w:p>
    <w:p w14:paraId="0889E8E5" w14:textId="77777777" w:rsidR="00965A09" w:rsidRDefault="00965A09" w:rsidP="009C24D5">
      <w:pPr>
        <w:rPr>
          <w:rFonts w:ascii="Tahoma" w:hAnsi="Tahoma" w:cs="Tahoma"/>
          <w:sz w:val="20"/>
        </w:rPr>
      </w:pPr>
    </w:p>
    <w:p w14:paraId="13041C3F" w14:textId="27AEE25F" w:rsidR="00F55A33" w:rsidRDefault="00F55A33" w:rsidP="009C24D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Odpowiedź Zamawiającego</w:t>
      </w:r>
    </w:p>
    <w:p w14:paraId="18F44BF6" w14:textId="0EB84678" w:rsidR="004400A5" w:rsidRPr="004400A5" w:rsidRDefault="004400A5" w:rsidP="009C24D5">
      <w:pPr>
        <w:rPr>
          <w:rFonts w:ascii="Tahoma" w:hAnsi="Tahoma" w:cs="Tahoma"/>
          <w:sz w:val="20"/>
        </w:rPr>
      </w:pPr>
      <w:r w:rsidRPr="004400A5">
        <w:rPr>
          <w:rFonts w:ascii="Tahoma" w:hAnsi="Tahoma" w:cs="Tahoma"/>
          <w:sz w:val="20"/>
        </w:rPr>
        <w:t>Zamawiający zamieszcza na swojej stronie internetowej (w zakładce dotyczącej przedmiotowego postępowania) brakujący załącznik.</w:t>
      </w:r>
    </w:p>
    <w:p w14:paraId="6007DE33" w14:textId="77777777" w:rsidR="00F55A33" w:rsidRDefault="00F55A33" w:rsidP="00404EA6">
      <w:pPr>
        <w:jc w:val="both"/>
        <w:rPr>
          <w:rFonts w:ascii="Tahoma" w:hAnsi="Tahoma" w:cs="Tahoma"/>
          <w:b/>
          <w:sz w:val="20"/>
        </w:rPr>
      </w:pPr>
    </w:p>
    <w:p w14:paraId="2EE1CE2A" w14:textId="2923FFE8" w:rsidR="00F55A33" w:rsidRPr="009C24D5" w:rsidRDefault="00F55A33" w:rsidP="00404EA6">
      <w:pPr>
        <w:jc w:val="both"/>
        <w:rPr>
          <w:rFonts w:ascii="Tahoma" w:hAnsi="Tahoma" w:cs="Tahoma"/>
          <w:b/>
          <w:sz w:val="20"/>
        </w:rPr>
      </w:pPr>
    </w:p>
    <w:p w14:paraId="7DAB816A" w14:textId="77777777" w:rsidR="00783289" w:rsidRDefault="00783289" w:rsidP="009C24D5">
      <w:pPr>
        <w:jc w:val="both"/>
        <w:rPr>
          <w:rFonts w:ascii="Tahoma" w:hAnsi="Tahoma" w:cs="Tahoma"/>
          <w:sz w:val="20"/>
        </w:rPr>
      </w:pPr>
    </w:p>
    <w:p w14:paraId="123385F5" w14:textId="7DF6BDC5" w:rsidR="00783289" w:rsidRPr="009C24D5" w:rsidRDefault="00783289" w:rsidP="00783289">
      <w:pPr>
        <w:ind w:left="2832" w:firstLine="708"/>
        <w:jc w:val="both"/>
        <w:rPr>
          <w:rFonts w:ascii="Tahoma" w:hAnsi="Tahoma" w:cs="Tahoma"/>
          <w:sz w:val="20"/>
        </w:rPr>
      </w:pPr>
    </w:p>
    <w:sectPr w:rsidR="00783289" w:rsidRPr="009C24D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0779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4B9FD26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965A09">
      <w:rPr>
        <w:szCs w:val="24"/>
      </w:rPr>
      <w:t>9/ZZ/AZLZ/2018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3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B3C2DE8"/>
    <w:multiLevelType w:val="hybridMultilevel"/>
    <w:tmpl w:val="A75A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A2017"/>
    <w:multiLevelType w:val="hybridMultilevel"/>
    <w:tmpl w:val="8FF0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5B99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6B2B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5EE1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4EA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0A5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7797A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14E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289"/>
    <w:rsid w:val="00783ACC"/>
    <w:rsid w:val="00784E7F"/>
    <w:rsid w:val="0078655A"/>
    <w:rsid w:val="007869F5"/>
    <w:rsid w:val="00786F75"/>
    <w:rsid w:val="007870E2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0539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1A29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319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A09"/>
    <w:rsid w:val="00965B7F"/>
    <w:rsid w:val="00966BED"/>
    <w:rsid w:val="00970B2D"/>
    <w:rsid w:val="0097181C"/>
    <w:rsid w:val="00971B50"/>
    <w:rsid w:val="009750CD"/>
    <w:rsid w:val="009750E1"/>
    <w:rsid w:val="00975D94"/>
    <w:rsid w:val="009770E1"/>
    <w:rsid w:val="00977373"/>
    <w:rsid w:val="0098017C"/>
    <w:rsid w:val="00980759"/>
    <w:rsid w:val="00981CE1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4D5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043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00A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692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64A7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5FFF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2B9D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484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8F3"/>
    <w:rsid w:val="00F51623"/>
    <w:rsid w:val="00F53866"/>
    <w:rsid w:val="00F54B9E"/>
    <w:rsid w:val="00F55A33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779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9C24D5"/>
    <w:pPr>
      <w:spacing w:before="100" w:beforeAutospacing="1" w:after="100" w:afterAutospacing="1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15F6-095A-43B8-A7B5-482B0F6F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19</cp:revision>
  <cp:lastPrinted>2018-03-01T11:48:00Z</cp:lastPrinted>
  <dcterms:created xsi:type="dcterms:W3CDTF">2017-11-30T09:18:00Z</dcterms:created>
  <dcterms:modified xsi:type="dcterms:W3CDTF">2018-03-01T12:45:00Z</dcterms:modified>
</cp:coreProperties>
</file>