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772032">
        <w:rPr>
          <w:rFonts w:ascii="Tahoma" w:hAnsi="Tahoma" w:cs="Tahoma"/>
          <w:sz w:val="20"/>
        </w:rPr>
        <w:t>a publicznego na  (nr sprawy: 1/ZZ/AZLZ/2018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bookmarkStart w:id="0" w:name="_GoBack"/>
      <w:bookmarkEnd w:id="0"/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E11E6"/>
    <w:rsid w:val="004C022A"/>
    <w:rsid w:val="005617E1"/>
    <w:rsid w:val="0062606E"/>
    <w:rsid w:val="00772032"/>
    <w:rsid w:val="00836F66"/>
    <w:rsid w:val="009D198E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dcterms:created xsi:type="dcterms:W3CDTF">2018-01-17T13:33:00Z</dcterms:created>
  <dcterms:modified xsi:type="dcterms:W3CDTF">2018-02-06T13:16:00Z</dcterms:modified>
</cp:coreProperties>
</file>